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61B11" w:rsidRPr="00084607" w:rsidRDefault="00861B11" w:rsidP="00861B11">
      <w:pPr>
        <w:spacing w:line="360" w:lineRule="auto"/>
        <w:rPr>
          <w:rFonts w:cs="Arial"/>
          <w:b/>
          <w:szCs w:val="22"/>
          <w:lang w:eastAsia="de-DE"/>
        </w:rPr>
      </w:pPr>
      <w:r w:rsidRPr="00861B11">
        <w:rPr>
          <w:rFonts w:cs="Arial"/>
          <w:b/>
          <w:sz w:val="28"/>
          <w:szCs w:val="28"/>
          <w:lang w:eastAsia="de-DE"/>
        </w:rPr>
        <w:t>Schnelle Hilfe bei Neuansiedlung und Betriebserweiterung</w:t>
      </w:r>
      <w:r w:rsidRPr="00861B11">
        <w:rPr>
          <w:rFonts w:cs="Arial"/>
          <w:b/>
          <w:sz w:val="28"/>
          <w:szCs w:val="28"/>
          <w:lang w:eastAsia="de-DE"/>
        </w:rPr>
        <w:br/>
      </w:r>
      <w:r w:rsidRPr="00084607">
        <w:rPr>
          <w:rFonts w:cs="Arial"/>
          <w:b/>
          <w:szCs w:val="22"/>
          <w:lang w:eastAsia="de-DE"/>
        </w:rPr>
        <w:t xml:space="preserve">Barbara Platschka </w:t>
      </w:r>
      <w:r>
        <w:rPr>
          <w:rFonts w:cs="Arial"/>
          <w:b/>
          <w:szCs w:val="22"/>
          <w:lang w:eastAsia="de-DE"/>
        </w:rPr>
        <w:t xml:space="preserve">betreut </w:t>
      </w:r>
      <w:r w:rsidRPr="00084607">
        <w:rPr>
          <w:rFonts w:cs="Arial"/>
          <w:b/>
          <w:szCs w:val="22"/>
          <w:lang w:eastAsia="de-DE"/>
        </w:rPr>
        <w:t>den Flächen- und Immobilienservice</w:t>
      </w:r>
      <w:r>
        <w:rPr>
          <w:rFonts w:cs="Arial"/>
          <w:b/>
          <w:szCs w:val="22"/>
          <w:lang w:eastAsia="de-DE"/>
        </w:rPr>
        <w:t xml:space="preserve"> bei der WFG BGL</w:t>
      </w:r>
      <w:r w:rsidRPr="00084607">
        <w:rPr>
          <w:rFonts w:cs="Arial"/>
          <w:b/>
          <w:szCs w:val="22"/>
          <w:lang w:eastAsia="de-DE"/>
        </w:rPr>
        <w:br/>
      </w:r>
      <w:r w:rsidRPr="00084607">
        <w:rPr>
          <w:rFonts w:cs="Arial"/>
          <w:szCs w:val="22"/>
          <w:lang w:eastAsia="de-DE"/>
        </w:rPr>
        <w:br/>
      </w:r>
      <w:r w:rsidRPr="00084607">
        <w:rPr>
          <w:rFonts w:cs="Arial"/>
          <w:b/>
          <w:szCs w:val="22"/>
          <w:lang w:eastAsia="de-DE"/>
        </w:rPr>
        <w:t>Berchtesgadener Land - Intelligentes, nachhaltiges Flächenmanagement gemeinsam mit den Kommunen ist eine Kernaufgabe der Wirt</w:t>
      </w:r>
      <w:r>
        <w:rPr>
          <w:rFonts w:cs="Arial"/>
          <w:b/>
          <w:szCs w:val="22"/>
          <w:lang w:eastAsia="de-DE"/>
        </w:rPr>
        <w:t>schaftsförderung Berchtesgadener Land (WFG BGL).</w:t>
      </w:r>
      <w:r w:rsidRPr="00084607">
        <w:rPr>
          <w:rFonts w:cs="Arial"/>
          <w:b/>
          <w:szCs w:val="22"/>
          <w:lang w:eastAsia="de-DE"/>
        </w:rPr>
        <w:t xml:space="preserve"> Barbara Platschka hat im Team Wirtschaftsservice diese </w:t>
      </w:r>
      <w:r>
        <w:rPr>
          <w:rFonts w:cs="Arial"/>
          <w:b/>
          <w:szCs w:val="22"/>
          <w:lang w:eastAsia="de-DE"/>
        </w:rPr>
        <w:t xml:space="preserve">wichtige </w:t>
      </w:r>
      <w:r w:rsidRPr="00084607">
        <w:rPr>
          <w:rFonts w:cs="Arial"/>
          <w:b/>
          <w:szCs w:val="22"/>
          <w:lang w:eastAsia="de-DE"/>
        </w:rPr>
        <w:t xml:space="preserve">Koordinationsfunktion inne. </w:t>
      </w:r>
    </w:p>
    <w:p w:rsidR="00861B11" w:rsidRDefault="00861B11" w:rsidP="00861B11">
      <w:pPr>
        <w:spacing w:line="360" w:lineRule="auto"/>
        <w:rPr>
          <w:rFonts w:cs="Arial"/>
          <w:szCs w:val="22"/>
          <w:lang w:eastAsia="de-DE"/>
        </w:rPr>
      </w:pPr>
    </w:p>
    <w:p w:rsidR="00861B11" w:rsidRDefault="00861B11" w:rsidP="00861B11">
      <w:pPr>
        <w:spacing w:line="360" w:lineRule="auto"/>
        <w:rPr>
          <w:rFonts w:cs="Arial"/>
          <w:szCs w:val="22"/>
          <w:lang w:eastAsia="de-DE"/>
        </w:rPr>
      </w:pPr>
      <w:r>
        <w:rPr>
          <w:rFonts w:cs="Arial"/>
          <w:szCs w:val="22"/>
          <w:lang w:eastAsia="de-DE"/>
        </w:rPr>
        <w:t xml:space="preserve">Barbara Platschka </w:t>
      </w:r>
      <w:r w:rsidRPr="00084607">
        <w:rPr>
          <w:rFonts w:cs="Arial"/>
          <w:szCs w:val="22"/>
          <w:lang w:eastAsia="de-DE"/>
        </w:rPr>
        <w:t>unterstützt Unternehmer bei der Suche nach Flächen und Immobilien und bringt sie mit Immobilienmaklern, Behörden und anderen Unternehmern zusammen. Nach Abstimmung des Bedarfs, des Vorhabens und des Vorgehens begleitet sie die expansions- beziehungsweise ansiedlungswilligen Unternehmer bis zur Ansiedlung beziehungsweise Erweiterung. Zur kontinuierlichen Verbesserung der Qualität wird der gan</w:t>
      </w:r>
      <w:r>
        <w:rPr>
          <w:rFonts w:cs="Arial"/>
          <w:szCs w:val="22"/>
          <w:lang w:eastAsia="de-DE"/>
        </w:rPr>
        <w:t xml:space="preserve">ze Prozess mit den Akteuren, </w:t>
      </w:r>
      <w:r w:rsidRPr="00084607">
        <w:rPr>
          <w:rFonts w:cs="Arial"/>
          <w:szCs w:val="22"/>
          <w:lang w:eastAsia="de-DE"/>
        </w:rPr>
        <w:t>Kommunen, Bauämtern und Genehmigungsbehörden bewertet. Bei ihren Unternehmensgesprächen fragt Barbara Platschka auch nach anderen Themen wie zum Beispiel dem Fördermittelbedarf. Diese gibt sie an ihre zuständigen Teammitglieder im Wirtschaftsservice weiter. Oberstes Ziel von Barbara Platschka ist es, dass Unternehmer schnell zu einem Ergebnis kommen. Bürgermeister Bernhard Kern von der Gemeinde Saaldorf-Surheim bestätigt, dass dies der Fall ist: „Oft bewegt unsere Unternehmerinnen und Unternehmer ihr Thema schon eine ganze Weile. Wenn sie dann zum Beispiel mit einem Bauan</w:t>
      </w:r>
      <w:r>
        <w:rPr>
          <w:rFonts w:cs="Arial"/>
          <w:szCs w:val="22"/>
          <w:lang w:eastAsia="de-DE"/>
        </w:rPr>
        <w:t>liegen zu uns kommen</w:t>
      </w:r>
      <w:r w:rsidRPr="00084607">
        <w:rPr>
          <w:rFonts w:cs="Arial"/>
          <w:szCs w:val="22"/>
          <w:lang w:eastAsia="de-DE"/>
        </w:rPr>
        <w:t xml:space="preserve"> wollen sie selbstverständlich rasch eine Lösung. Die erhalten sie von Barbara Platschka</w:t>
      </w:r>
      <w:r>
        <w:rPr>
          <w:rFonts w:cs="Arial"/>
          <w:szCs w:val="22"/>
          <w:lang w:eastAsia="de-DE"/>
        </w:rPr>
        <w:t>.</w:t>
      </w:r>
      <w:r w:rsidRPr="00084607">
        <w:rPr>
          <w:rFonts w:cs="Arial"/>
          <w:szCs w:val="22"/>
          <w:lang w:eastAsia="de-DE"/>
        </w:rPr>
        <w:t xml:space="preserve"> Sie lotet Möglichkeiten und Wege aus. Sie reagiert sofort und bietet sowohl unseren Betrieben als auch uns als Kommune eine engagierte und professionelle Unterstützung. Das ist der individuelle Wirtschaftsservice, für den das Berchtesgadener Land steht.“ Gemeinsam haben Bürgermeister Kern und Barbara Platschka in jüngster Zeit einige gemeinsame Projekte in Bearbeitung. Neben Neuansiedlungen handelt es sich um eine Nutzungsänderung für einen Betrieb, der übergeben oder umstrukturiert werden soll. „Hier konnte Barbara Platschka sofort ein gemeinsames Fachgespräch im Bauamt am Landratsamt vereinbaren, damit aus baurechtlicher Sicht das weitere Vorgehen zwischen dem Kreisbau</w:t>
      </w:r>
      <w:r w:rsidRPr="00084607">
        <w:rPr>
          <w:rFonts w:cs="Arial"/>
          <w:szCs w:val="22"/>
          <w:lang w:eastAsia="de-DE"/>
        </w:rPr>
        <w:lastRenderedPageBreak/>
        <w:t xml:space="preserve">amt, dem Betriebsinhaber, der Kommune und der WFG </w:t>
      </w:r>
      <w:r>
        <w:rPr>
          <w:rFonts w:cs="Arial"/>
          <w:szCs w:val="22"/>
          <w:lang w:eastAsia="de-DE"/>
        </w:rPr>
        <w:t xml:space="preserve">BGL </w:t>
      </w:r>
      <w:r w:rsidRPr="00084607">
        <w:rPr>
          <w:rFonts w:cs="Arial"/>
          <w:szCs w:val="22"/>
          <w:lang w:eastAsia="de-DE"/>
        </w:rPr>
        <w:t xml:space="preserve">abgestimmt werden kann“, so Bürgermeister Kern. </w:t>
      </w:r>
    </w:p>
    <w:p w:rsidR="00861B11" w:rsidRDefault="00861B11" w:rsidP="00861B11">
      <w:pPr>
        <w:spacing w:line="360" w:lineRule="auto"/>
        <w:rPr>
          <w:rFonts w:cs="Arial"/>
          <w:szCs w:val="22"/>
          <w:lang w:eastAsia="de-DE"/>
        </w:rPr>
      </w:pPr>
      <w:r>
        <w:rPr>
          <w:rFonts w:cs="Arial"/>
          <w:szCs w:val="22"/>
          <w:lang w:eastAsia="de-DE"/>
        </w:rPr>
        <w:t xml:space="preserve">Wer </w:t>
      </w:r>
      <w:r w:rsidRPr="00084607">
        <w:rPr>
          <w:rFonts w:cs="Arial"/>
          <w:szCs w:val="22"/>
          <w:lang w:eastAsia="de-DE"/>
        </w:rPr>
        <w:t>eine gewerbliche Fläche oder eine Bestandsimmobilie, zum Beispiel eine Produktions</w:t>
      </w:r>
      <w:r>
        <w:rPr>
          <w:rFonts w:cs="Arial"/>
          <w:szCs w:val="22"/>
          <w:lang w:eastAsia="de-DE"/>
        </w:rPr>
        <w:t>halle, Bürofläche</w:t>
      </w:r>
      <w:r w:rsidRPr="00084607">
        <w:rPr>
          <w:rFonts w:cs="Arial"/>
          <w:szCs w:val="22"/>
          <w:lang w:eastAsia="de-DE"/>
        </w:rPr>
        <w:t>, Leerstände zu vermieten oder zu verkau</w:t>
      </w:r>
      <w:r>
        <w:rPr>
          <w:rFonts w:cs="Arial"/>
          <w:szCs w:val="22"/>
          <w:lang w:eastAsia="de-DE"/>
        </w:rPr>
        <w:t>fen hat</w:t>
      </w:r>
      <w:r w:rsidRPr="00084607">
        <w:rPr>
          <w:rFonts w:cs="Arial"/>
          <w:szCs w:val="22"/>
          <w:lang w:eastAsia="de-DE"/>
        </w:rPr>
        <w:t xml:space="preserve"> oder entsprechende Objek</w:t>
      </w:r>
      <w:r>
        <w:rPr>
          <w:rFonts w:cs="Arial"/>
          <w:szCs w:val="22"/>
          <w:lang w:eastAsia="de-DE"/>
        </w:rPr>
        <w:t xml:space="preserve">te kennt, meldet diese bei </w:t>
      </w:r>
      <w:hyperlink r:id="rId8" w:history="1">
        <w:r w:rsidRPr="00A049C9">
          <w:rPr>
            <w:rStyle w:val="Hyperlink"/>
            <w:rFonts w:cs="Arial"/>
            <w:szCs w:val="22"/>
            <w:lang w:eastAsia="de-DE"/>
          </w:rPr>
          <w:t>barbara.platschka@berchtesgadener-land.de</w:t>
        </w:r>
      </w:hyperlink>
      <w:r>
        <w:rPr>
          <w:rFonts w:cs="Arial"/>
          <w:szCs w:val="22"/>
          <w:lang w:eastAsia="de-DE"/>
        </w:rPr>
        <w:t xml:space="preserve"> oder 08654/7750-0.</w:t>
      </w:r>
      <w:r w:rsidRPr="00084607">
        <w:rPr>
          <w:rFonts w:cs="Arial"/>
          <w:szCs w:val="22"/>
          <w:lang w:eastAsia="de-DE"/>
        </w:rPr>
        <w:t xml:space="preserve"> So kommen Eigentümer und suchende Unternehmer schnell zusammen.</w:t>
      </w:r>
    </w:p>
    <w:p w:rsidR="00861B11" w:rsidRDefault="00861B11" w:rsidP="00861B11">
      <w:pPr>
        <w:spacing w:line="360" w:lineRule="auto"/>
        <w:rPr>
          <w:rFonts w:cs="Arial"/>
          <w:szCs w:val="22"/>
          <w:lang w:eastAsia="de-DE"/>
        </w:rPr>
      </w:pPr>
    </w:p>
    <w:p w:rsidR="00492F80" w:rsidRDefault="00492F80" w:rsidP="00861B11">
      <w:pPr>
        <w:spacing w:line="360" w:lineRule="auto"/>
        <w:rPr>
          <w:rFonts w:cs="Arial"/>
          <w:szCs w:val="22"/>
          <w:lang w:eastAsia="de-DE"/>
        </w:rPr>
      </w:pPr>
      <w:r>
        <w:rPr>
          <w:noProof/>
        </w:rPr>
        <w:drawing>
          <wp:inline distT="0" distB="0" distL="0" distR="0">
            <wp:extent cx="5759450" cy="3839633"/>
            <wp:effectExtent l="0" t="0" r="0" b="889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9450" cy="3839633"/>
                    </a:xfrm>
                    <a:prstGeom prst="rect">
                      <a:avLst/>
                    </a:prstGeom>
                    <a:noFill/>
                    <a:ln>
                      <a:noFill/>
                    </a:ln>
                  </pic:spPr>
                </pic:pic>
              </a:graphicData>
            </a:graphic>
          </wp:inline>
        </w:drawing>
      </w:r>
    </w:p>
    <w:p w:rsidR="00492F80" w:rsidRDefault="00492F80" w:rsidP="00492F80">
      <w:pPr>
        <w:rPr>
          <w:rFonts w:ascii="Open Sans" w:hAnsi="Open Sans" w:cs="Open Sans"/>
          <w:sz w:val="20"/>
        </w:rPr>
      </w:pPr>
      <w:r>
        <w:rPr>
          <w:rFonts w:ascii="Open Sans" w:hAnsi="Open Sans" w:cs="Open Sans"/>
          <w:sz w:val="20"/>
        </w:rPr>
        <w:t>Bild:</w:t>
      </w:r>
    </w:p>
    <w:p w:rsidR="00492F80" w:rsidRDefault="00492F80" w:rsidP="00492F80">
      <w:pPr>
        <w:rPr>
          <w:rFonts w:ascii="Open Sans" w:hAnsi="Open Sans" w:cs="Open Sans"/>
          <w:sz w:val="20"/>
        </w:rPr>
      </w:pPr>
      <w:r>
        <w:rPr>
          <w:rFonts w:ascii="Open Sans" w:hAnsi="Open Sans" w:cs="Open Sans"/>
          <w:sz w:val="20"/>
        </w:rPr>
        <w:t xml:space="preserve">WFG-Team im Gespräch über den Wirtschaftsraum Berchtesgadener Land (v.l.):   Digitalisierungsbeauftragter Cornelius Roth,  Marion Waldmann (Sekretariat) , Barbara Platschka zuständig für Flächen- und Immobilienservice, Geschäftsführer Dr. Thomas Birner und Fördermittelexperte Lars Holstein </w:t>
      </w:r>
    </w:p>
    <w:p w:rsidR="00492F80" w:rsidRDefault="00492F80" w:rsidP="00861B11">
      <w:pPr>
        <w:spacing w:line="360" w:lineRule="auto"/>
        <w:rPr>
          <w:rFonts w:cs="Arial"/>
          <w:szCs w:val="22"/>
          <w:lang w:eastAsia="de-DE"/>
        </w:rPr>
      </w:pPr>
    </w:p>
    <w:p w:rsidR="00492F80" w:rsidRDefault="00492F80" w:rsidP="00861B11">
      <w:pPr>
        <w:spacing w:line="360" w:lineRule="auto"/>
        <w:rPr>
          <w:rFonts w:cs="Arial"/>
          <w:szCs w:val="22"/>
          <w:lang w:eastAsia="de-DE"/>
        </w:rPr>
      </w:pPr>
      <w:bookmarkStart w:id="0" w:name="_GoBack"/>
      <w:bookmarkEnd w:id="0"/>
    </w:p>
    <w:p w:rsidR="00381FF1" w:rsidRPr="00430E7A" w:rsidRDefault="00381FF1" w:rsidP="000F0C7C">
      <w:pPr>
        <w:rPr>
          <w:rFonts w:cs="Arial"/>
        </w:rPr>
      </w:pPr>
    </w:p>
    <w:p w:rsidR="00821958" w:rsidRPr="00430E7A" w:rsidRDefault="00492F80" w:rsidP="000F0C7C">
      <w:pPr>
        <w:rPr>
          <w:rFonts w:cs="Arial"/>
        </w:rPr>
      </w:pPr>
      <w:r>
        <w:rPr>
          <w:rFonts w:cs="Arial"/>
        </w:rPr>
        <w:pict w14:anchorId="3E94AF35">
          <v:rect id="_x0000_i1025" style="width:453.5pt;height:1pt" o:hralign="center" o:hrstd="t" o:hrnoshade="t" o:hr="t" fillcolor="#183c70" stroked="f"/>
        </w:pict>
      </w:r>
    </w:p>
    <w:p w:rsidR="00430E7A" w:rsidRDefault="00430E7A" w:rsidP="000F0C7C">
      <w:pPr>
        <w:rPr>
          <w:rFonts w:cs="Arial"/>
          <w:i/>
          <w:u w:val="single"/>
        </w:rPr>
      </w:pPr>
    </w:p>
    <w:p w:rsidR="00BE5078" w:rsidRPr="00861B11" w:rsidRDefault="00821958" w:rsidP="00BE5078">
      <w:pPr>
        <w:pStyle w:val="Einleitung"/>
        <w:rPr>
          <w:sz w:val="18"/>
          <w:szCs w:val="18"/>
        </w:rPr>
      </w:pPr>
      <w:r w:rsidRPr="00861B11">
        <w:rPr>
          <w:sz w:val="18"/>
          <w:szCs w:val="18"/>
        </w:rPr>
        <w:t>Pressekontakt</w:t>
      </w:r>
    </w:p>
    <w:p w:rsidR="00821958" w:rsidRPr="00861B11" w:rsidRDefault="00821958" w:rsidP="00BE5078">
      <w:pPr>
        <w:rPr>
          <w:sz w:val="18"/>
          <w:szCs w:val="18"/>
        </w:rPr>
      </w:pPr>
      <w:r w:rsidRPr="00861B11">
        <w:rPr>
          <w:sz w:val="18"/>
          <w:szCs w:val="18"/>
        </w:rPr>
        <w:t>Doris Goossens, 3zam kommunikation</w:t>
      </w:r>
    </w:p>
    <w:p w:rsidR="00821958" w:rsidRPr="00861B11" w:rsidRDefault="00821958" w:rsidP="000F0C7C">
      <w:pPr>
        <w:rPr>
          <w:rFonts w:cs="Arial"/>
          <w:sz w:val="18"/>
          <w:szCs w:val="18"/>
        </w:rPr>
      </w:pPr>
      <w:r w:rsidRPr="00861B11">
        <w:rPr>
          <w:rFonts w:cs="Arial"/>
          <w:sz w:val="18"/>
          <w:szCs w:val="18"/>
        </w:rPr>
        <w:t>Spielwanger Straße 22</w:t>
      </w:r>
      <w:r w:rsidR="00BE5078" w:rsidRPr="00861B11">
        <w:rPr>
          <w:rFonts w:cs="Arial"/>
          <w:sz w:val="18"/>
          <w:szCs w:val="18"/>
        </w:rPr>
        <w:t xml:space="preserve">  | </w:t>
      </w:r>
      <w:r w:rsidRPr="00861B11">
        <w:rPr>
          <w:rFonts w:cs="Arial"/>
          <w:sz w:val="18"/>
          <w:szCs w:val="18"/>
        </w:rPr>
        <w:t xml:space="preserve"> D-83377 Vachendorf</w:t>
      </w:r>
      <w:r w:rsidR="00BE5078" w:rsidRPr="00861B11">
        <w:rPr>
          <w:rFonts w:eastAsia="MS Gothic" w:cs="MS Gothic"/>
          <w:sz w:val="18"/>
          <w:szCs w:val="18"/>
          <w:lang w:val="en-US"/>
        </w:rPr>
        <w:t xml:space="preserve"> </w:t>
      </w:r>
      <w:r w:rsidRPr="00861B11">
        <w:rPr>
          <w:rFonts w:eastAsia="MS Gothic" w:cs="MS Gothic"/>
          <w:sz w:val="18"/>
          <w:szCs w:val="18"/>
          <w:lang w:val="en-US"/>
        </w:rPr>
        <w:t> </w:t>
      </w:r>
    </w:p>
    <w:p w:rsidR="00821958" w:rsidRPr="00861B11" w:rsidRDefault="00821958" w:rsidP="000F0C7C">
      <w:pPr>
        <w:rPr>
          <w:rFonts w:cs="Arial"/>
          <w:sz w:val="18"/>
          <w:szCs w:val="18"/>
        </w:rPr>
      </w:pPr>
      <w:r w:rsidRPr="00861B11">
        <w:rPr>
          <w:rFonts w:cs="Arial"/>
          <w:sz w:val="18"/>
          <w:szCs w:val="18"/>
        </w:rPr>
        <w:lastRenderedPageBreak/>
        <w:t>+49 861 1663771</w:t>
      </w:r>
      <w:r w:rsidRPr="00861B11">
        <w:rPr>
          <w:rFonts w:eastAsia="MS Gothic" w:cs="MS Gothic"/>
          <w:sz w:val="18"/>
          <w:szCs w:val="18"/>
          <w:lang w:val="en-US"/>
        </w:rPr>
        <w:t> </w:t>
      </w:r>
    </w:p>
    <w:p w:rsidR="00821958" w:rsidRPr="00861B11" w:rsidRDefault="00492F80" w:rsidP="000F0C7C">
      <w:pPr>
        <w:rPr>
          <w:rStyle w:val="Hyperlink"/>
          <w:rFonts w:cs="Arial"/>
          <w:sz w:val="18"/>
          <w:szCs w:val="18"/>
        </w:rPr>
      </w:pPr>
      <w:hyperlink r:id="rId10" w:history="1">
        <w:r w:rsidR="00821958" w:rsidRPr="00861B11">
          <w:rPr>
            <w:rStyle w:val="Hyperlink"/>
            <w:rFonts w:cs="Arial"/>
            <w:sz w:val="18"/>
            <w:szCs w:val="18"/>
          </w:rPr>
          <w:t>d.goossens@3zam.de</w:t>
        </w:r>
      </w:hyperlink>
    </w:p>
    <w:p w:rsidR="00BE5078" w:rsidRPr="00861B11" w:rsidRDefault="00BE5078" w:rsidP="000F0C7C">
      <w:pPr>
        <w:rPr>
          <w:rFonts w:cs="Arial"/>
          <w:sz w:val="18"/>
          <w:szCs w:val="18"/>
        </w:rPr>
      </w:pPr>
    </w:p>
    <w:p w:rsidR="00BE5078" w:rsidRPr="00861B11" w:rsidRDefault="00492F80" w:rsidP="00BE5078">
      <w:pPr>
        <w:pStyle w:val="Einleitung"/>
        <w:rPr>
          <w:b w:val="0"/>
          <w:sz w:val="18"/>
          <w:szCs w:val="18"/>
        </w:rPr>
      </w:pPr>
      <w:r>
        <w:rPr>
          <w:sz w:val="18"/>
          <w:szCs w:val="18"/>
        </w:rPr>
        <w:pict w14:anchorId="69126775">
          <v:rect id="_x0000_i1026" style="width:453.5pt;height:1pt" o:hralign="center" o:hrstd="t" o:hrnoshade="t" o:hr="t" fillcolor="#183c70" stroked="f"/>
        </w:pict>
      </w:r>
    </w:p>
    <w:p w:rsidR="00BE5078" w:rsidRPr="00861B11" w:rsidRDefault="00BE5078" w:rsidP="00BE5078">
      <w:pPr>
        <w:pStyle w:val="Einleitung"/>
        <w:rPr>
          <w:sz w:val="18"/>
          <w:szCs w:val="18"/>
        </w:rPr>
      </w:pPr>
    </w:p>
    <w:p w:rsidR="00BE5078" w:rsidRPr="00861B11" w:rsidRDefault="00821958" w:rsidP="00D07323">
      <w:pPr>
        <w:pStyle w:val="Titel"/>
        <w:rPr>
          <w:sz w:val="18"/>
          <w:szCs w:val="18"/>
        </w:rPr>
      </w:pPr>
      <w:r w:rsidRPr="00861B11">
        <w:rPr>
          <w:sz w:val="18"/>
          <w:szCs w:val="18"/>
        </w:rPr>
        <w:t>Wirtschaftsraum Berchtesgadener Land</w:t>
      </w:r>
    </w:p>
    <w:p w:rsidR="00821958" w:rsidRPr="00861B11" w:rsidRDefault="00821958" w:rsidP="00BE5078">
      <w:pPr>
        <w:pStyle w:val="fett"/>
        <w:rPr>
          <w:sz w:val="18"/>
          <w:szCs w:val="18"/>
        </w:rPr>
      </w:pPr>
      <w:r w:rsidRPr="00861B11">
        <w:rPr>
          <w:sz w:val="18"/>
          <w:szCs w:val="18"/>
        </w:rPr>
        <w:t xml:space="preserve">Den Wirtschaftsraum Berchtesgadener Land zeichnen aus </w:t>
      </w:r>
    </w:p>
    <w:p w:rsidR="00821958" w:rsidRPr="00861B11" w:rsidRDefault="00821958" w:rsidP="00BE5078">
      <w:pPr>
        <w:pStyle w:val="AufzhlungStandard"/>
        <w:rPr>
          <w:sz w:val="18"/>
          <w:szCs w:val="18"/>
        </w:rPr>
      </w:pPr>
      <w:r w:rsidRPr="00861B11">
        <w:rPr>
          <w:sz w:val="18"/>
          <w:szCs w:val="18"/>
        </w:rPr>
        <w:t>seine Alpenlage</w:t>
      </w:r>
    </w:p>
    <w:p w:rsidR="00821958" w:rsidRPr="00861B11" w:rsidRDefault="00821958" w:rsidP="00BE5078">
      <w:pPr>
        <w:pStyle w:val="AufzhlungStandard"/>
        <w:rPr>
          <w:sz w:val="18"/>
          <w:szCs w:val="18"/>
        </w:rPr>
      </w:pPr>
      <w:r w:rsidRPr="00861B11">
        <w:rPr>
          <w:sz w:val="18"/>
          <w:szCs w:val="18"/>
        </w:rPr>
        <w:t>der Focus auf Lebensqualität und berufliche Selbstentfaltung</w:t>
      </w:r>
    </w:p>
    <w:p w:rsidR="00821958" w:rsidRPr="00861B11" w:rsidRDefault="00821958" w:rsidP="00BE5078">
      <w:pPr>
        <w:pStyle w:val="AufzhlungStandard"/>
        <w:rPr>
          <w:sz w:val="18"/>
          <w:szCs w:val="18"/>
        </w:rPr>
      </w:pPr>
      <w:r w:rsidRPr="00861B11">
        <w:rPr>
          <w:sz w:val="18"/>
          <w:szCs w:val="18"/>
        </w:rPr>
        <w:t>seine direkte Nachbarschaft zu Salzburg.</w:t>
      </w:r>
    </w:p>
    <w:p w:rsidR="00821958" w:rsidRPr="00861B11" w:rsidRDefault="00821958" w:rsidP="00BE5078">
      <w:pPr>
        <w:rPr>
          <w:rFonts w:cs="Arial"/>
          <w:sz w:val="18"/>
          <w:szCs w:val="18"/>
        </w:rPr>
      </w:pPr>
    </w:p>
    <w:p w:rsidR="00821958" w:rsidRPr="00861B11" w:rsidRDefault="00821958" w:rsidP="00BE5078">
      <w:pPr>
        <w:pStyle w:val="fett"/>
        <w:rPr>
          <w:sz w:val="18"/>
          <w:szCs w:val="18"/>
        </w:rPr>
      </w:pPr>
      <w:r w:rsidRPr="00861B11">
        <w:rPr>
          <w:sz w:val="18"/>
          <w:szCs w:val="18"/>
        </w:rPr>
        <w:t>Wirtschaftsförderungsgesellschaft Berchtesgadener Land mbH</w:t>
      </w:r>
    </w:p>
    <w:p w:rsidR="00821958" w:rsidRPr="00861B11" w:rsidRDefault="00821958" w:rsidP="00BE5078">
      <w:pPr>
        <w:rPr>
          <w:rFonts w:cs="Arial"/>
          <w:sz w:val="18"/>
          <w:szCs w:val="18"/>
        </w:rPr>
      </w:pPr>
      <w:r w:rsidRPr="00861B11">
        <w:rPr>
          <w:rFonts w:cs="Arial"/>
          <w:sz w:val="18"/>
          <w:szCs w:val="18"/>
        </w:rPr>
        <w:t xml:space="preserve">Die Wirtschaftsförderungsgesellschaft Berchtesgadener Land mbH (WFG BGL) ist die Servicegesellschaft für alle Unternehmerinnen und Unternehmer sowie Fachkräfte. Diese erhalten die WFG-Leistungen mit Unterstützung der Sparkasse Berchtesgadener Land kostenlos. Die WFG BGL verantwortet außerdem das Standortmarketing des Wirtschaftsraums. </w:t>
      </w:r>
    </w:p>
    <w:p w:rsidR="00BE5078" w:rsidRPr="00861B11" w:rsidRDefault="00BE5078" w:rsidP="00BE5078">
      <w:pPr>
        <w:rPr>
          <w:rFonts w:cs="Arial"/>
          <w:color w:val="FF0000"/>
          <w:sz w:val="18"/>
          <w:szCs w:val="18"/>
        </w:rPr>
      </w:pPr>
    </w:p>
    <w:p w:rsidR="00821958" w:rsidRPr="00861B11" w:rsidRDefault="00821958" w:rsidP="00BE5078">
      <w:pPr>
        <w:rPr>
          <w:rFonts w:cs="Arial"/>
          <w:b/>
          <w:sz w:val="18"/>
          <w:szCs w:val="18"/>
        </w:rPr>
      </w:pPr>
      <w:r w:rsidRPr="00861B11">
        <w:rPr>
          <w:rFonts w:cs="Arial"/>
          <w:b/>
          <w:sz w:val="18"/>
          <w:szCs w:val="18"/>
        </w:rPr>
        <w:t xml:space="preserve">Die Wirtschaftsförderungsgesellschaft Berchtesgadener Land mbH steht für </w:t>
      </w:r>
    </w:p>
    <w:p w:rsidR="00821958" w:rsidRPr="00861B11" w:rsidRDefault="00821958" w:rsidP="00BE5078">
      <w:pPr>
        <w:pStyle w:val="AufzhlungStandard"/>
        <w:rPr>
          <w:sz w:val="18"/>
          <w:szCs w:val="18"/>
        </w:rPr>
      </w:pPr>
      <w:r w:rsidRPr="00861B11">
        <w:rPr>
          <w:sz w:val="18"/>
          <w:szCs w:val="18"/>
        </w:rPr>
        <w:t>den kundenorientierten Service für ihre Unternehmerinnen und Unternehmer sowie Fachkräfte</w:t>
      </w:r>
    </w:p>
    <w:p w:rsidR="00821958" w:rsidRPr="00861B11" w:rsidRDefault="00821958" w:rsidP="00BE5078">
      <w:pPr>
        <w:pStyle w:val="AufzhlungStandard"/>
        <w:rPr>
          <w:sz w:val="18"/>
          <w:szCs w:val="18"/>
        </w:rPr>
      </w:pPr>
      <w:r w:rsidRPr="00861B11">
        <w:rPr>
          <w:sz w:val="18"/>
          <w:szCs w:val="18"/>
        </w:rPr>
        <w:t>Impulse zum Erhalt der Standortqualität</w:t>
      </w:r>
    </w:p>
    <w:p w:rsidR="00944D78" w:rsidRDefault="00821958" w:rsidP="00BE5078">
      <w:pPr>
        <w:pStyle w:val="AufzhlungStandard"/>
        <w:rPr>
          <w:sz w:val="18"/>
          <w:szCs w:val="18"/>
        </w:rPr>
      </w:pPr>
      <w:r w:rsidRPr="00861B11">
        <w:rPr>
          <w:sz w:val="18"/>
          <w:szCs w:val="18"/>
        </w:rPr>
        <w:t xml:space="preserve">die nachhaltige Entwicklung des Wirtschaftsraums mit hoher regionaler Wertschöpfung. </w:t>
      </w:r>
    </w:p>
    <w:p w:rsidR="00492F80" w:rsidRDefault="00492F80" w:rsidP="00492F80">
      <w:pPr>
        <w:pStyle w:val="AufzhlungStandard"/>
        <w:numPr>
          <w:ilvl w:val="0"/>
          <w:numId w:val="0"/>
        </w:numPr>
        <w:ind w:left="360" w:hanging="360"/>
        <w:rPr>
          <w:sz w:val="18"/>
          <w:szCs w:val="18"/>
        </w:rPr>
      </w:pPr>
    </w:p>
    <w:p w:rsidR="00492F80" w:rsidRPr="00861B11" w:rsidRDefault="00492F80" w:rsidP="00492F80">
      <w:pPr>
        <w:pStyle w:val="AufzhlungStandard"/>
        <w:numPr>
          <w:ilvl w:val="0"/>
          <w:numId w:val="0"/>
        </w:numPr>
        <w:ind w:left="360" w:hanging="360"/>
        <w:rPr>
          <w:sz w:val="18"/>
          <w:szCs w:val="18"/>
        </w:rPr>
      </w:pPr>
    </w:p>
    <w:sectPr w:rsidR="00492F80" w:rsidRPr="00861B11" w:rsidSect="00807F29">
      <w:headerReference w:type="even" r:id="rId11"/>
      <w:headerReference w:type="default" r:id="rId12"/>
      <w:footerReference w:type="even" r:id="rId13"/>
      <w:footerReference w:type="default" r:id="rId14"/>
      <w:headerReference w:type="first" r:id="rId15"/>
      <w:footerReference w:type="first" r:id="rId16"/>
      <w:pgSz w:w="11906" w:h="16838" w:code="9"/>
      <w:pgMar w:top="1985" w:right="1418" w:bottom="709" w:left="1418" w:header="68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F64A0" w:rsidRDefault="001F64A0" w:rsidP="000F0C7C">
      <w:r>
        <w:separator/>
      </w:r>
    </w:p>
  </w:endnote>
  <w:endnote w:type="continuationSeparator" w:id="0">
    <w:p w:rsidR="001F64A0" w:rsidRDefault="001F64A0" w:rsidP="000F0C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ansatStandard">
    <w:altName w:val="Calibri"/>
    <w:panose1 w:val="00000000000000000000"/>
    <w:charset w:val="00"/>
    <w:family w:val="swiss"/>
    <w:notTrueType/>
    <w:pitch w:val="variable"/>
    <w:sig w:usb0="A00000EF" w:usb1="4000206B" w:usb2="00000000" w:usb3="00000000" w:csb0="00000093" w:csb1="00000000"/>
  </w:font>
  <w:font w:name="Arial">
    <w:panose1 w:val="020B0604020202020204"/>
    <w:charset w:val="00"/>
    <w:family w:val="swiss"/>
    <w:pitch w:val="variable"/>
    <w:sig w:usb0="E0002EFF" w:usb1="C0007843" w:usb2="00000009" w:usb3="00000000" w:csb0="000001FF" w:csb1="00000000"/>
  </w:font>
  <w:font w:name="TransatBold">
    <w:panose1 w:val="00000000000000000000"/>
    <w:charset w:val="00"/>
    <w:family w:val="swiss"/>
    <w:notTrueType/>
    <w:pitch w:val="variable"/>
    <w:sig w:usb0="A00000EF" w:usb1="4000206B" w:usb2="00000000" w:usb3="00000000" w:csb0="00000093" w:csb1="00000000"/>
  </w:font>
  <w:font w:name="PT Sans">
    <w:charset w:val="00"/>
    <w:family w:val="swiss"/>
    <w:pitch w:val="variable"/>
    <w:sig w:usb0="A00002EF" w:usb1="5000204B" w:usb2="00000000" w:usb3="00000000" w:csb0="00000097"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GL Headline">
    <w:panose1 w:val="02000606030000020004"/>
    <w:charset w:val="00"/>
    <w:family w:val="modern"/>
    <w:notTrueType/>
    <w:pitch w:val="variable"/>
    <w:sig w:usb0="A00000AF" w:usb1="5000004A"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Open Sans">
    <w:panose1 w:val="020B0606030504020204"/>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3949" w:rsidRPr="007C7836" w:rsidRDefault="006F2B6F" w:rsidP="000F0C7C">
    <w:pPr>
      <w:pStyle w:val="Fuzeile"/>
      <w:rPr>
        <w:color w:val="003C74"/>
        <w:sz w:val="16"/>
      </w:rPr>
    </w:pPr>
    <w:r>
      <w:rPr>
        <w:noProof/>
        <w:lang w:eastAsia="de-DE"/>
      </w:rPr>
      <mc:AlternateContent>
        <mc:Choice Requires="wps">
          <w:drawing>
            <wp:anchor distT="0" distB="0" distL="0" distR="0" simplePos="0" relativeHeight="251665408" behindDoc="0" locked="1" layoutInCell="1" allowOverlap="1" wp14:anchorId="79ED060F" wp14:editId="150E73CC">
              <wp:simplePos x="0" y="0"/>
              <wp:positionH relativeFrom="column">
                <wp:posOffset>-180340</wp:posOffset>
              </wp:positionH>
              <wp:positionV relativeFrom="page">
                <wp:posOffset>10153015</wp:posOffset>
              </wp:positionV>
              <wp:extent cx="337820" cy="330835"/>
              <wp:effectExtent l="19050" t="0" r="43180" b="12065"/>
              <wp:wrapSquare wrapText="bothSides"/>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 cy="330835"/>
                      </a:xfrm>
                      <a:prstGeom prst="parallelogram">
                        <a:avLst/>
                      </a:prstGeom>
                      <a:noFill/>
                      <a:ln w="6350">
                        <a:solidFill>
                          <a:srgbClr val="003C74"/>
                        </a:solidFill>
                        <a:miter lim="800000"/>
                        <a:headEnd/>
                        <a:tailEnd/>
                      </a:ln>
                    </wps:spPr>
                    <wps:txbx>
                      <w:txbxContent>
                        <w:p w:rsidR="00B84A85" w:rsidRPr="00B84A85" w:rsidRDefault="00B84A85" w:rsidP="000F0C7C">
                          <w:r w:rsidRPr="00B84A85">
                            <w:fldChar w:fldCharType="begin"/>
                          </w:r>
                          <w:r w:rsidRPr="00B84A85">
                            <w:instrText>PAGE   \* MERGEFORMAT</w:instrText>
                          </w:r>
                          <w:r w:rsidRPr="00B84A85">
                            <w:fldChar w:fldCharType="separate"/>
                          </w:r>
                          <w:r w:rsidR="00646739">
                            <w:rPr>
                              <w:noProof/>
                            </w:rPr>
                            <w:t>2</w:t>
                          </w:r>
                          <w:r w:rsidRPr="00B84A85">
                            <w:fldChar w:fldCharType="end"/>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9ED060F"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Textfeld 2" o:spid="_x0000_s1026" type="#_x0000_t7" style="position:absolute;margin-left:-14.2pt;margin-top:799.45pt;width:26.6pt;height:26.05pt;z-index:251665408;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" adj="5288" filled="f" strokecolor="#003c74" strokeweight=".5pt">
              <v:textbox inset="0,0,0,0">
                <w:txbxContent>
                  <w:p w:rsidR="00B84A85" w:rsidRPr="00B84A85" w:rsidRDefault="00B84A85" w:rsidP="000F0C7C">
                    <w:r w:rsidRPr="00B84A85">
                      <w:fldChar w:fldCharType="begin"/>
                    </w:r>
                    <w:r w:rsidRPr="00B84A85">
                      <w:instrText>PAGE   \* MERGEFORMAT</w:instrText>
                    </w:r>
                    <w:r w:rsidRPr="00B84A85">
                      <w:fldChar w:fldCharType="separate"/>
                    </w:r>
                    <w:r w:rsidR="00646739">
                      <w:rPr>
                        <w:noProof/>
                      </w:rPr>
                      <w:t>2</w:t>
                    </w:r>
                    <w:r w:rsidRPr="00B84A85">
                      <w:fldChar w:fldCharType="end"/>
                    </w:r>
                  </w:p>
                </w:txbxContent>
              </v:textbox>
              <w10:wrap type="squar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3924340"/>
      <w:docPartObj>
        <w:docPartGallery w:val="Page Numbers (Top of Page)"/>
        <w:docPartUnique/>
      </w:docPartObj>
    </w:sdtPr>
    <w:sdtEndPr>
      <w:rPr>
        <w:sz w:val="16"/>
      </w:rPr>
    </w:sdtEndPr>
    <w:sdtContent>
      <w:p w:rsidR="00807F29" w:rsidRDefault="00807F29" w:rsidP="000F0C7C">
        <w:pPr>
          <w:pStyle w:val="Kopfzeile"/>
        </w:pPr>
      </w:p>
      <w:p w:rsidR="00B33949" w:rsidRPr="00EC319B" w:rsidRDefault="00381FF1" w:rsidP="00EC319B">
        <w:pPr>
          <w:pStyle w:val="Kopfzeile"/>
          <w:jc w:val="center"/>
          <w:rPr>
            <w:sz w:val="16"/>
          </w:rPr>
        </w:pPr>
        <w:r w:rsidRPr="00EC319B">
          <w:rPr>
            <w:sz w:val="16"/>
          </w:rPr>
          <w:t xml:space="preserve">Seite </w:t>
        </w:r>
        <w:r w:rsidRPr="00EC319B">
          <w:rPr>
            <w:sz w:val="16"/>
          </w:rPr>
          <w:fldChar w:fldCharType="begin"/>
        </w:r>
        <w:r w:rsidRPr="00EC319B">
          <w:rPr>
            <w:sz w:val="16"/>
          </w:rPr>
          <w:instrText>PAGE</w:instrText>
        </w:r>
        <w:r w:rsidRPr="00EC319B">
          <w:rPr>
            <w:sz w:val="16"/>
          </w:rPr>
          <w:fldChar w:fldCharType="separate"/>
        </w:r>
        <w:r w:rsidR="00492F80">
          <w:rPr>
            <w:noProof/>
            <w:sz w:val="16"/>
          </w:rPr>
          <w:t>3</w:t>
        </w:r>
        <w:r w:rsidRPr="00EC319B">
          <w:rPr>
            <w:sz w:val="16"/>
          </w:rPr>
          <w:fldChar w:fldCharType="end"/>
        </w:r>
        <w:r w:rsidRPr="00EC319B">
          <w:rPr>
            <w:sz w:val="16"/>
          </w:rPr>
          <w:t xml:space="preserve"> von </w:t>
        </w:r>
        <w:r w:rsidRPr="00EC319B">
          <w:rPr>
            <w:sz w:val="16"/>
          </w:rPr>
          <w:fldChar w:fldCharType="begin"/>
        </w:r>
        <w:r w:rsidRPr="00EC319B">
          <w:rPr>
            <w:sz w:val="16"/>
          </w:rPr>
          <w:instrText>NUMPAGES</w:instrText>
        </w:r>
        <w:r w:rsidRPr="00EC319B">
          <w:rPr>
            <w:sz w:val="16"/>
          </w:rPr>
          <w:fldChar w:fldCharType="separate"/>
        </w:r>
        <w:r w:rsidR="00492F80">
          <w:rPr>
            <w:noProof/>
            <w:sz w:val="16"/>
          </w:rPr>
          <w:t>3</w:t>
        </w:r>
        <w:r w:rsidRPr="00EC319B">
          <w:rPr>
            <w:sz w:val="1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0276" w:rsidRDefault="00AE027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F64A0" w:rsidRDefault="001F64A0" w:rsidP="000F0C7C">
      <w:r>
        <w:separator/>
      </w:r>
    </w:p>
  </w:footnote>
  <w:footnote w:type="continuationSeparator" w:id="0">
    <w:p w:rsidR="001F64A0" w:rsidRDefault="001F64A0" w:rsidP="000F0C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0276" w:rsidRDefault="00AE027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7F29" w:rsidRPr="00807F29" w:rsidRDefault="00807F29" w:rsidP="000F0C7C"/>
  <w:p w:rsidR="00807F29" w:rsidRPr="00807F29" w:rsidRDefault="00807F29" w:rsidP="000F0C7C">
    <w:r w:rsidRPr="00807F29">
      <w:t>Pressemitteilung</w:t>
    </w:r>
  </w:p>
  <w:p w:rsidR="00807F29" w:rsidRPr="00807F29" w:rsidRDefault="00492F80" w:rsidP="00430E7A">
    <w:pPr>
      <w:ind w:right="-569"/>
    </w:pPr>
    <w:r>
      <w:pict w14:anchorId="18B42747">
        <v:rect id="_x0000_i1027" style="width:481.9pt;height:.75pt" o:hralign="center" o:hrstd="t" o:hrnoshade="t" o:hr="t" fillcolor="#183c70" stroked="f"/>
      </w:pict>
    </w:r>
  </w:p>
  <w:p w:rsidR="00807F29" w:rsidRPr="00807F29" w:rsidRDefault="00807F29" w:rsidP="000F0C7C">
    <w:r w:rsidRPr="00807F29">
      <w:rPr>
        <w:noProof/>
        <w:lang w:eastAsia="de-DE"/>
      </w:rPr>
      <w:drawing>
        <wp:anchor distT="0" distB="0" distL="114300" distR="114300" simplePos="0" relativeHeight="251669504" behindDoc="0" locked="1" layoutInCell="1" allowOverlap="1" wp14:anchorId="52537E26" wp14:editId="681B49D9">
          <wp:simplePos x="0" y="0"/>
          <wp:positionH relativeFrom="margin">
            <wp:posOffset>4385945</wp:posOffset>
          </wp:positionH>
          <wp:positionV relativeFrom="page">
            <wp:posOffset>358140</wp:posOffset>
          </wp:positionV>
          <wp:extent cx="1710055" cy="394970"/>
          <wp:effectExtent l="0" t="0" r="4445" b="5080"/>
          <wp:wrapThrough wrapText="bothSides">
            <wp:wrapPolygon edited="0">
              <wp:start x="2887" y="0"/>
              <wp:lineTo x="1684" y="1042"/>
              <wp:lineTo x="0" y="11460"/>
              <wp:lineTo x="0" y="20836"/>
              <wp:lineTo x="21416" y="20836"/>
              <wp:lineTo x="21416" y="14585"/>
              <wp:lineTo x="7219" y="1042"/>
              <wp:lineTo x="4091" y="0"/>
              <wp:lineTo x="2887" y="0"/>
            </wp:wrapPolygon>
          </wp:wrapThrough>
          <wp:docPr id="7"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0055" cy="394970"/>
                  </a:xfrm>
                  <a:prstGeom prst="rect">
                    <a:avLst/>
                  </a:prstGeom>
                  <a:noFill/>
                </pic:spPr>
              </pic:pic>
            </a:graphicData>
          </a:graphic>
          <wp14:sizeRelH relativeFrom="margin">
            <wp14:pctWidth>0</wp14:pctWidth>
          </wp14:sizeRelH>
          <wp14:sizeRelV relativeFrom="margin">
            <wp14:pctHeight>0</wp14:pctHeight>
          </wp14:sizeRelV>
        </wp:anchor>
      </w:drawing>
    </w:r>
  </w:p>
  <w:p w:rsidR="00FD454F" w:rsidRDefault="00FD454F" w:rsidP="000F0C7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1FF1" w:rsidRDefault="00381FF1" w:rsidP="00E50BEA">
    <w:pPr>
      <w:pStyle w:val="Kopfzeile"/>
      <w:spacing w:line="360" w:lineRule="auto"/>
    </w:pPr>
  </w:p>
  <w:p w:rsidR="00381FF1" w:rsidRPr="00D07323" w:rsidRDefault="00381FF1" w:rsidP="00D07323">
    <w:pPr>
      <w:pStyle w:val="berschrift1"/>
    </w:pPr>
    <w:r w:rsidRPr="00D07323">
      <w:t>Pressemitteilung</w:t>
    </w:r>
  </w:p>
  <w:p w:rsidR="00381FF1" w:rsidRDefault="00381FF1" w:rsidP="000F0C7C"/>
  <w:p w:rsidR="00381FF1" w:rsidRPr="00430E7A" w:rsidRDefault="00381FF1" w:rsidP="00430E7A">
    <w:pPr>
      <w:tabs>
        <w:tab w:val="left" w:pos="6237"/>
      </w:tabs>
      <w:ind w:right="-569"/>
      <w:rPr>
        <w:sz w:val="18"/>
      </w:rPr>
    </w:pPr>
    <w:r w:rsidRPr="00430E7A">
      <w:rPr>
        <w:noProof/>
        <w:sz w:val="18"/>
        <w:lang w:eastAsia="de-DE"/>
      </w:rPr>
      <w:drawing>
        <wp:anchor distT="0" distB="0" distL="114300" distR="114300" simplePos="0" relativeHeight="251667456" behindDoc="0" locked="1" layoutInCell="1" allowOverlap="1" wp14:anchorId="667D26CF" wp14:editId="6A46BAE6">
          <wp:simplePos x="0" y="0"/>
          <wp:positionH relativeFrom="margin">
            <wp:posOffset>3971290</wp:posOffset>
          </wp:positionH>
          <wp:positionV relativeFrom="page">
            <wp:posOffset>358140</wp:posOffset>
          </wp:positionV>
          <wp:extent cx="2141855" cy="494030"/>
          <wp:effectExtent l="0" t="0" r="0" b="1270"/>
          <wp:wrapThrough wrapText="bothSides">
            <wp:wrapPolygon edited="0">
              <wp:start x="3074" y="0"/>
              <wp:lineTo x="0" y="1666"/>
              <wp:lineTo x="0" y="20823"/>
              <wp:lineTo x="21325" y="20823"/>
              <wp:lineTo x="21325" y="14992"/>
              <wp:lineTo x="9798" y="11661"/>
              <wp:lineTo x="8837" y="1666"/>
              <wp:lineTo x="4034" y="0"/>
              <wp:lineTo x="3074" y="0"/>
            </wp:wrapPolygon>
          </wp:wrapThrough>
          <wp:docPr id="5"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1855" cy="494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1958" w:rsidRPr="00430E7A">
      <w:rPr>
        <w:sz w:val="18"/>
      </w:rPr>
      <w:t>Verantwortlich: Dr. Thomas Birner</w:t>
    </w:r>
    <w:r w:rsidR="00821958" w:rsidRPr="00430E7A">
      <w:rPr>
        <w:sz w:val="18"/>
      </w:rPr>
      <w:tab/>
    </w:r>
    <w:r w:rsidR="00AB22DD" w:rsidRPr="00430E7A">
      <w:rPr>
        <w:b/>
        <w:sz w:val="18"/>
      </w:rPr>
      <w:t>Wirtschafts</w:t>
    </w:r>
    <w:r w:rsidR="00821958" w:rsidRPr="00430E7A">
      <w:rPr>
        <w:b/>
        <w:sz w:val="18"/>
      </w:rPr>
      <w:t>förderungsgesellschaft</w:t>
    </w:r>
  </w:p>
  <w:p w:rsidR="00821958" w:rsidRPr="00430E7A" w:rsidRDefault="00821958" w:rsidP="00430E7A">
    <w:pPr>
      <w:tabs>
        <w:tab w:val="left" w:pos="6237"/>
      </w:tabs>
      <w:ind w:right="-569"/>
      <w:rPr>
        <w:sz w:val="18"/>
      </w:rPr>
    </w:pPr>
    <w:r w:rsidRPr="00430E7A">
      <w:rPr>
        <w:sz w:val="18"/>
      </w:rPr>
      <w:t>thomas.birner@berchtesgadener-land.de</w:t>
    </w:r>
    <w:r w:rsidRPr="00430E7A">
      <w:rPr>
        <w:sz w:val="18"/>
      </w:rPr>
      <w:tab/>
    </w:r>
    <w:r w:rsidRPr="00430E7A">
      <w:rPr>
        <w:b/>
        <w:sz w:val="18"/>
      </w:rPr>
      <w:t>Berchtesgadener Land mbH</w:t>
    </w:r>
  </w:p>
  <w:p w:rsidR="00821958" w:rsidRPr="00430E7A" w:rsidRDefault="00821958" w:rsidP="00430E7A">
    <w:pPr>
      <w:tabs>
        <w:tab w:val="left" w:pos="6237"/>
      </w:tabs>
      <w:ind w:right="-569"/>
      <w:rPr>
        <w:sz w:val="18"/>
      </w:rPr>
    </w:pPr>
    <w:r w:rsidRPr="00430E7A">
      <w:rPr>
        <w:sz w:val="18"/>
      </w:rPr>
      <w:t>08654 77500</w:t>
    </w:r>
    <w:r w:rsidRPr="00430E7A">
      <w:rPr>
        <w:sz w:val="18"/>
      </w:rPr>
      <w:tab/>
      <w:t>Sägewerkstraße 3  83395 Freilassing</w:t>
    </w:r>
  </w:p>
  <w:p w:rsidR="00821958" w:rsidRPr="00E171C4" w:rsidRDefault="000A5745" w:rsidP="000F0C7C">
    <w:pPr>
      <w:rPr>
        <w:sz w:val="18"/>
        <w:szCs w:val="18"/>
      </w:rPr>
    </w:pPr>
    <w:r>
      <w:rPr>
        <w:sz w:val="18"/>
        <w:szCs w:val="18"/>
      </w:rPr>
      <w:t>www.</w:t>
    </w:r>
    <w:r w:rsidR="00E171C4" w:rsidRPr="00E171C4">
      <w:rPr>
        <w:sz w:val="18"/>
        <w:szCs w:val="18"/>
      </w:rPr>
      <w:t>berchtesgadener-land.de</w:t>
    </w:r>
  </w:p>
  <w:p w:rsidR="00E171C4" w:rsidRDefault="00E171C4" w:rsidP="000F0C7C">
    <w:pPr>
      <w:rPr>
        <w:sz w:val="18"/>
      </w:rPr>
    </w:pPr>
  </w:p>
  <w:p w:rsidR="00EC319B" w:rsidRPr="00EC319B" w:rsidRDefault="00861B11" w:rsidP="000F0C7C">
    <w:pPr>
      <w:rPr>
        <w:sz w:val="18"/>
      </w:rPr>
    </w:pPr>
    <w:r>
      <w:rPr>
        <w:sz w:val="18"/>
      </w:rPr>
      <w:t>Freitag, 22</w:t>
    </w:r>
    <w:r w:rsidR="00EC319B" w:rsidRPr="00EC319B">
      <w:rPr>
        <w:sz w:val="18"/>
      </w:rPr>
      <w:t>. Dezember 2017</w:t>
    </w:r>
  </w:p>
  <w:p w:rsidR="00381FF1" w:rsidRDefault="00492F80" w:rsidP="00430E7A">
    <w:pPr>
      <w:pStyle w:val="Kopfzeile"/>
      <w:tabs>
        <w:tab w:val="clear" w:pos="9072"/>
      </w:tabs>
      <w:ind w:right="-569"/>
    </w:pPr>
    <w:r>
      <w:pict w14:anchorId="367CF261">
        <v:rect id="_x0000_i1028" style="width:503.25pt;height:1pt" o:hralign="center" o:hrstd="t" o:hrnoshade="t" o:hr="t" fillcolor="#183c70" stroked="f"/>
      </w:pict>
    </w:r>
  </w:p>
  <w:p w:rsidR="00821958" w:rsidRDefault="00B02D33" w:rsidP="00B02D33">
    <w:pPr>
      <w:pStyle w:val="Kopfzeile"/>
      <w:tabs>
        <w:tab w:val="clear" w:pos="4536"/>
        <w:tab w:val="clear" w:pos="9072"/>
        <w:tab w:val="left" w:pos="1226"/>
      </w:tabs>
    </w:pPr>
    <w:r>
      <w:tab/>
    </w:r>
  </w:p>
  <w:p w:rsidR="00821958" w:rsidRDefault="00821958" w:rsidP="000F0C7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B84854C2"/>
    <w:lvl w:ilvl="0">
      <w:start w:val="1"/>
      <w:numFmt w:val="bullet"/>
      <w:lvlText w:val=""/>
      <w:lvlJc w:val="left"/>
      <w:pPr>
        <w:tabs>
          <w:tab w:val="num" w:pos="360"/>
        </w:tabs>
        <w:ind w:left="284" w:hanging="284"/>
      </w:pPr>
      <w:rPr>
        <w:rFonts w:ascii="Wingdings" w:hAnsi="Wingdings" w:hint="default"/>
        <w:color w:val="000080"/>
      </w:rPr>
    </w:lvl>
  </w:abstractNum>
  <w:abstractNum w:abstractNumId="1" w15:restartNumberingAfterBreak="0">
    <w:nsid w:val="0535675B"/>
    <w:multiLevelType w:val="hybridMultilevel"/>
    <w:tmpl w:val="A078C41E"/>
    <w:lvl w:ilvl="0" w:tplc="0407000F">
      <w:start w:val="1"/>
      <w:numFmt w:val="decimal"/>
      <w:lvlText w:val="%1."/>
      <w:lvlJc w:val="left"/>
      <w:pPr>
        <w:ind w:left="36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CE6088F"/>
    <w:multiLevelType w:val="hybridMultilevel"/>
    <w:tmpl w:val="2F2876C2"/>
    <w:lvl w:ilvl="0" w:tplc="0407000F">
      <w:start w:val="1"/>
      <w:numFmt w:val="decimal"/>
      <w:lvlText w:val="%1."/>
      <w:lvlJc w:val="left"/>
      <w:pPr>
        <w:ind w:left="36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4EE2C55"/>
    <w:multiLevelType w:val="hybridMultilevel"/>
    <w:tmpl w:val="026E8350"/>
    <w:lvl w:ilvl="0" w:tplc="0407000F">
      <w:start w:val="1"/>
      <w:numFmt w:val="decimal"/>
      <w:lvlText w:val="%1."/>
      <w:lvlJc w:val="left"/>
      <w:pPr>
        <w:ind w:left="36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1E21724"/>
    <w:multiLevelType w:val="hybridMultilevel"/>
    <w:tmpl w:val="3404F8A0"/>
    <w:lvl w:ilvl="0" w:tplc="C88ACBA8">
      <w:start w:val="1"/>
      <w:numFmt w:val="bullet"/>
      <w:lvlText w:val=""/>
      <w:lvlJc w:val="left"/>
      <w:pPr>
        <w:ind w:left="360" w:hanging="360"/>
      </w:pPr>
      <w:rPr>
        <w:rFonts w:ascii="Wingdings" w:hAnsi="Wingdings" w:hint="default"/>
        <w:u w:color="003C7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39D6B0E"/>
    <w:multiLevelType w:val="hybridMultilevel"/>
    <w:tmpl w:val="763C70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7CF6D2D"/>
    <w:multiLevelType w:val="multilevel"/>
    <w:tmpl w:val="D5FA809A"/>
    <w:lvl w:ilvl="0">
      <w:start w:val="1"/>
      <w:numFmt w:val="bullet"/>
      <w:lvlText w:val=""/>
      <w:lvlJc w:val="left"/>
      <w:pPr>
        <w:ind w:left="360" w:hanging="360"/>
      </w:pPr>
      <w:rPr>
        <w:rFonts w:ascii="Wingdings" w:hAnsi="Wingdings"/>
        <w:color w:val="333335"/>
        <w:spacing w:val="1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2E215C36"/>
    <w:multiLevelType w:val="hybridMultilevel"/>
    <w:tmpl w:val="3C60C0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1344FEA"/>
    <w:multiLevelType w:val="multilevel"/>
    <w:tmpl w:val="A2F4D458"/>
    <w:lvl w:ilvl="0">
      <w:start w:val="1"/>
      <w:numFmt w:val="bullet"/>
      <w:lvlText w:val=""/>
      <w:lvlJc w:val="left"/>
      <w:pPr>
        <w:tabs>
          <w:tab w:val="num" w:pos="227"/>
        </w:tabs>
        <w:ind w:left="227" w:hanging="227"/>
      </w:pPr>
      <w:rPr>
        <w:rFonts w:ascii="Wingdings" w:hAnsi="Wingdings" w:hint="default"/>
        <w:color w:val="082C50"/>
      </w:rPr>
    </w:lvl>
    <w:lvl w:ilvl="1">
      <w:start w:val="1"/>
      <w:numFmt w:val="bullet"/>
      <w:lvlText w:val="o"/>
      <w:lvlJc w:val="left"/>
      <w:pPr>
        <w:tabs>
          <w:tab w:val="num" w:pos="567"/>
        </w:tabs>
        <w:ind w:left="567" w:hanging="283"/>
      </w:pPr>
      <w:rPr>
        <w:rFonts w:ascii="Courier New" w:hAnsi="Courier New" w:hint="default"/>
      </w:rPr>
    </w:lvl>
    <w:lvl w:ilvl="2">
      <w:start w:val="1"/>
      <w:numFmt w:val="bullet"/>
      <w:lvlText w:val=""/>
      <w:lvlJc w:val="left"/>
      <w:pPr>
        <w:tabs>
          <w:tab w:val="num" w:pos="851"/>
        </w:tabs>
        <w:ind w:left="851" w:hanging="284"/>
      </w:pPr>
      <w:rPr>
        <w:rFonts w:ascii="Wingdings" w:hAnsi="Wingdings" w:hint="default"/>
      </w:rPr>
    </w:lvl>
    <w:lvl w:ilvl="3">
      <w:start w:val="1"/>
      <w:numFmt w:val="bullet"/>
      <w:lvlText w:val=""/>
      <w:lvlJc w:val="left"/>
      <w:pPr>
        <w:tabs>
          <w:tab w:val="num" w:pos="2880"/>
        </w:tabs>
        <w:ind w:left="2880" w:hanging="1916"/>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4100D9E"/>
    <w:multiLevelType w:val="multilevel"/>
    <w:tmpl w:val="D5FA809A"/>
    <w:lvl w:ilvl="0">
      <w:start w:val="1"/>
      <w:numFmt w:val="bullet"/>
      <w:lvlText w:val=""/>
      <w:lvlJc w:val="left"/>
      <w:pPr>
        <w:ind w:left="360" w:hanging="360"/>
      </w:pPr>
      <w:rPr>
        <w:rFonts w:ascii="Wingdings" w:hAnsi="Wingdings"/>
        <w:color w:val="333335"/>
        <w:spacing w:val="1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3581426F"/>
    <w:multiLevelType w:val="multilevel"/>
    <w:tmpl w:val="BE66D9C0"/>
    <w:lvl w:ilvl="0">
      <w:start w:val="1"/>
      <w:numFmt w:val="decimal"/>
      <w:pStyle w:val="NummerierungStandard"/>
      <w:lvlText w:val="%1."/>
      <w:lvlJc w:val="left"/>
      <w:pPr>
        <w:ind w:left="284" w:hanging="284"/>
      </w:pPr>
      <w:rPr>
        <w:rFonts w:ascii="TransatStandard" w:hAnsi="TransatStandard" w:hint="default"/>
        <w:color w:val="333335"/>
        <w:spacing w:val="10"/>
        <w:sz w:val="2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1" w15:restartNumberingAfterBreak="0">
    <w:nsid w:val="365A5DDB"/>
    <w:multiLevelType w:val="hybridMultilevel"/>
    <w:tmpl w:val="DD104FA8"/>
    <w:lvl w:ilvl="0" w:tplc="3D3473A6">
      <w:start w:val="1"/>
      <w:numFmt w:val="bullet"/>
      <w:lvlText w:val=""/>
      <w:lvlJc w:val="left"/>
      <w:pPr>
        <w:ind w:left="360" w:hanging="360"/>
      </w:pPr>
      <w:rPr>
        <w:rFonts w:ascii="Wingdings" w:hAnsi="Wingdings" w:hint="default"/>
        <w:u w:color="003C74"/>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39746257"/>
    <w:multiLevelType w:val="multilevel"/>
    <w:tmpl w:val="6E461394"/>
    <w:styleLink w:val="Nummerierung1"/>
    <w:lvl w:ilvl="0">
      <w:start w:val="1"/>
      <w:numFmt w:val="decimal"/>
      <w:lvlText w:val="%1."/>
      <w:lvlJc w:val="left"/>
      <w:pPr>
        <w:ind w:left="284" w:hanging="284"/>
      </w:pPr>
      <w:rPr>
        <w:rFonts w:ascii="TransatStandard" w:hAnsi="TransatStandard" w:hint="default"/>
        <w:color w:val="333335"/>
        <w:spacing w:val="10"/>
        <w:sz w:val="2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3" w15:restartNumberingAfterBreak="0">
    <w:nsid w:val="3CE60719"/>
    <w:multiLevelType w:val="hybridMultilevel"/>
    <w:tmpl w:val="17743CD0"/>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15:restartNumberingAfterBreak="0">
    <w:nsid w:val="41341886"/>
    <w:multiLevelType w:val="hybridMultilevel"/>
    <w:tmpl w:val="29DC5C4C"/>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5" w15:restartNumberingAfterBreak="0">
    <w:nsid w:val="43346339"/>
    <w:multiLevelType w:val="hybridMultilevel"/>
    <w:tmpl w:val="AB263AE2"/>
    <w:lvl w:ilvl="0" w:tplc="0407000F">
      <w:start w:val="1"/>
      <w:numFmt w:val="decimal"/>
      <w:lvlText w:val="%1."/>
      <w:lvlJc w:val="left"/>
      <w:pPr>
        <w:ind w:left="36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46821E5D"/>
    <w:multiLevelType w:val="multilevel"/>
    <w:tmpl w:val="29DC5C4C"/>
    <w:lvl w:ilvl="0">
      <w:start w:val="1"/>
      <w:numFmt w:val="decimal"/>
      <w:lvlText w:val="%1."/>
      <w:lvlJc w:val="left"/>
      <w:pPr>
        <w:ind w:left="360" w:hanging="360"/>
      </w:pPr>
      <w:rPr>
        <w:rFonts w:ascii="TransatStandard" w:hAnsi="TransatStandard"/>
        <w:color w:val="333335"/>
        <w:spacing w:val="1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46E33C74"/>
    <w:multiLevelType w:val="hybridMultilevel"/>
    <w:tmpl w:val="FD16CD1C"/>
    <w:lvl w:ilvl="0" w:tplc="0407000F">
      <w:start w:val="1"/>
      <w:numFmt w:val="decimal"/>
      <w:lvlText w:val="%1."/>
      <w:lvlJc w:val="left"/>
      <w:pPr>
        <w:ind w:left="36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48275557"/>
    <w:multiLevelType w:val="multilevel"/>
    <w:tmpl w:val="6E461394"/>
    <w:numStyleLink w:val="Nummerierung1"/>
  </w:abstractNum>
  <w:abstractNum w:abstractNumId="19" w15:restartNumberingAfterBreak="0">
    <w:nsid w:val="4FC3439E"/>
    <w:multiLevelType w:val="multilevel"/>
    <w:tmpl w:val="E6306874"/>
    <w:styleLink w:val="Nummerierung"/>
    <w:lvl w:ilvl="0">
      <w:start w:val="1"/>
      <w:numFmt w:val="bullet"/>
      <w:lvlText w:val=""/>
      <w:lvlJc w:val="left"/>
      <w:pPr>
        <w:ind w:left="284" w:hanging="284"/>
      </w:pPr>
      <w:rPr>
        <w:rFonts w:ascii="TransatStandard" w:hAnsi="TransatStandard" w:hint="default"/>
        <w:color w:val="333335"/>
        <w:spacing w:val="10"/>
        <w:sz w:val="2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56BF3264"/>
    <w:multiLevelType w:val="hybridMultilevel"/>
    <w:tmpl w:val="256E48E0"/>
    <w:lvl w:ilvl="0" w:tplc="3E4C3E32">
      <w:start w:val="1"/>
      <w:numFmt w:val="bullet"/>
      <w:pStyle w:val="AufzhlungStandard"/>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638D706D"/>
    <w:multiLevelType w:val="hybridMultilevel"/>
    <w:tmpl w:val="9D5EA87A"/>
    <w:lvl w:ilvl="0" w:tplc="0407000F">
      <w:start w:val="1"/>
      <w:numFmt w:val="decimal"/>
      <w:lvlText w:val="%1."/>
      <w:lvlJc w:val="left"/>
      <w:pPr>
        <w:ind w:left="36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654D13D7"/>
    <w:multiLevelType w:val="hybridMultilevel"/>
    <w:tmpl w:val="9340AA90"/>
    <w:lvl w:ilvl="0" w:tplc="0407000F">
      <w:start w:val="1"/>
      <w:numFmt w:val="decimal"/>
      <w:lvlText w:val="%1."/>
      <w:lvlJc w:val="left"/>
      <w:pPr>
        <w:ind w:left="36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700F3DCA"/>
    <w:multiLevelType w:val="multilevel"/>
    <w:tmpl w:val="A2F4D458"/>
    <w:lvl w:ilvl="0">
      <w:start w:val="1"/>
      <w:numFmt w:val="bullet"/>
      <w:lvlText w:val=""/>
      <w:lvlJc w:val="left"/>
      <w:pPr>
        <w:tabs>
          <w:tab w:val="num" w:pos="227"/>
        </w:tabs>
        <w:ind w:left="227" w:hanging="227"/>
      </w:pPr>
      <w:rPr>
        <w:rFonts w:ascii="Wingdings" w:hAnsi="Wingdings" w:hint="default"/>
        <w:color w:val="082C50"/>
      </w:rPr>
    </w:lvl>
    <w:lvl w:ilvl="1">
      <w:start w:val="1"/>
      <w:numFmt w:val="bullet"/>
      <w:lvlText w:val="o"/>
      <w:lvlJc w:val="left"/>
      <w:pPr>
        <w:tabs>
          <w:tab w:val="num" w:pos="567"/>
        </w:tabs>
        <w:ind w:left="567" w:hanging="283"/>
      </w:pPr>
      <w:rPr>
        <w:rFonts w:ascii="Courier New" w:hAnsi="Courier New" w:hint="default"/>
      </w:rPr>
    </w:lvl>
    <w:lvl w:ilvl="2">
      <w:start w:val="1"/>
      <w:numFmt w:val="bullet"/>
      <w:lvlText w:val=""/>
      <w:lvlJc w:val="left"/>
      <w:pPr>
        <w:tabs>
          <w:tab w:val="num" w:pos="851"/>
        </w:tabs>
        <w:ind w:left="851" w:hanging="284"/>
      </w:pPr>
      <w:rPr>
        <w:rFonts w:ascii="Wingdings" w:hAnsi="Wingdings" w:hint="default"/>
      </w:rPr>
    </w:lvl>
    <w:lvl w:ilvl="3">
      <w:start w:val="1"/>
      <w:numFmt w:val="bullet"/>
      <w:lvlText w:val=""/>
      <w:lvlJc w:val="left"/>
      <w:pPr>
        <w:tabs>
          <w:tab w:val="num" w:pos="2880"/>
        </w:tabs>
        <w:ind w:left="2880" w:hanging="1916"/>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23"/>
  </w:num>
  <w:num w:numId="3">
    <w:abstractNumId w:val="0"/>
  </w:num>
  <w:num w:numId="4">
    <w:abstractNumId w:val="0"/>
  </w:num>
  <w:num w:numId="5">
    <w:abstractNumId w:val="11"/>
  </w:num>
  <w:num w:numId="6">
    <w:abstractNumId w:val="14"/>
  </w:num>
  <w:num w:numId="7">
    <w:abstractNumId w:val="2"/>
  </w:num>
  <w:num w:numId="8">
    <w:abstractNumId w:val="22"/>
  </w:num>
  <w:num w:numId="9">
    <w:abstractNumId w:val="1"/>
  </w:num>
  <w:num w:numId="10">
    <w:abstractNumId w:val="16"/>
  </w:num>
  <w:num w:numId="11">
    <w:abstractNumId w:val="19"/>
  </w:num>
  <w:num w:numId="12">
    <w:abstractNumId w:val="13"/>
  </w:num>
  <w:num w:numId="13">
    <w:abstractNumId w:val="15"/>
  </w:num>
  <w:num w:numId="14">
    <w:abstractNumId w:val="17"/>
  </w:num>
  <w:num w:numId="15">
    <w:abstractNumId w:val="12"/>
  </w:num>
  <w:num w:numId="16">
    <w:abstractNumId w:val="18"/>
  </w:num>
  <w:num w:numId="17">
    <w:abstractNumId w:val="3"/>
  </w:num>
  <w:num w:numId="18">
    <w:abstractNumId w:val="21"/>
  </w:num>
  <w:num w:numId="19">
    <w:abstractNumId w:val="6"/>
  </w:num>
  <w:num w:numId="20">
    <w:abstractNumId w:val="9"/>
  </w:num>
  <w:num w:numId="21">
    <w:abstractNumId w:val="10"/>
  </w:num>
  <w:num w:numId="22">
    <w:abstractNumId w:val="4"/>
  </w:num>
  <w:num w:numId="23">
    <w:abstractNumId w:val="5"/>
  </w:num>
  <w:num w:numId="24">
    <w:abstractNumId w:val="7"/>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stylePaneFormatFilter w:val="9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2"/>
  <w:styleLockQFSet/>
  <w:defaultTabStop w:val="708"/>
  <w:autoHyphenation/>
  <w:hyphenationZone w:val="425"/>
  <w:characterSpacingControl w:val="doNotCompress"/>
  <w:hdrShapeDefaults>
    <o:shapedefaults v:ext="edit" spidmax="409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1958"/>
    <w:rsid w:val="00002444"/>
    <w:rsid w:val="00003507"/>
    <w:rsid w:val="000152EE"/>
    <w:rsid w:val="000170F2"/>
    <w:rsid w:val="0002557F"/>
    <w:rsid w:val="00030312"/>
    <w:rsid w:val="00030E02"/>
    <w:rsid w:val="00033436"/>
    <w:rsid w:val="000345AF"/>
    <w:rsid w:val="00040BB4"/>
    <w:rsid w:val="00041C27"/>
    <w:rsid w:val="00047E3C"/>
    <w:rsid w:val="00053C23"/>
    <w:rsid w:val="0006078E"/>
    <w:rsid w:val="0006587A"/>
    <w:rsid w:val="00066D52"/>
    <w:rsid w:val="00073D67"/>
    <w:rsid w:val="00082E15"/>
    <w:rsid w:val="00087841"/>
    <w:rsid w:val="000922B9"/>
    <w:rsid w:val="000A38F7"/>
    <w:rsid w:val="000A5745"/>
    <w:rsid w:val="000B5DA0"/>
    <w:rsid w:val="000C0E58"/>
    <w:rsid w:val="000D3E28"/>
    <w:rsid w:val="000E178E"/>
    <w:rsid w:val="000E6345"/>
    <w:rsid w:val="000F0C7C"/>
    <w:rsid w:val="000F6004"/>
    <w:rsid w:val="00100D7E"/>
    <w:rsid w:val="001014BB"/>
    <w:rsid w:val="001017A8"/>
    <w:rsid w:val="001040AD"/>
    <w:rsid w:val="00113B68"/>
    <w:rsid w:val="00113E09"/>
    <w:rsid w:val="001169C8"/>
    <w:rsid w:val="00117C61"/>
    <w:rsid w:val="001211D6"/>
    <w:rsid w:val="001259B9"/>
    <w:rsid w:val="00133BA8"/>
    <w:rsid w:val="001345AE"/>
    <w:rsid w:val="00136DF3"/>
    <w:rsid w:val="00143926"/>
    <w:rsid w:val="00146CCA"/>
    <w:rsid w:val="00153845"/>
    <w:rsid w:val="001567E0"/>
    <w:rsid w:val="00160CDE"/>
    <w:rsid w:val="00165E0D"/>
    <w:rsid w:val="00165F97"/>
    <w:rsid w:val="0017006D"/>
    <w:rsid w:val="001741A3"/>
    <w:rsid w:val="001746DD"/>
    <w:rsid w:val="00177CD1"/>
    <w:rsid w:val="0019200D"/>
    <w:rsid w:val="001937DA"/>
    <w:rsid w:val="001938CD"/>
    <w:rsid w:val="00195270"/>
    <w:rsid w:val="00195971"/>
    <w:rsid w:val="001A0808"/>
    <w:rsid w:val="001A4593"/>
    <w:rsid w:val="001A5F0D"/>
    <w:rsid w:val="001A7788"/>
    <w:rsid w:val="001A7B40"/>
    <w:rsid w:val="001B74D8"/>
    <w:rsid w:val="001D5AE2"/>
    <w:rsid w:val="001E4320"/>
    <w:rsid w:val="001E4FF2"/>
    <w:rsid w:val="001E5D5A"/>
    <w:rsid w:val="001F15E8"/>
    <w:rsid w:val="001F64A0"/>
    <w:rsid w:val="00202A62"/>
    <w:rsid w:val="00207581"/>
    <w:rsid w:val="00207B91"/>
    <w:rsid w:val="00210664"/>
    <w:rsid w:val="0021413F"/>
    <w:rsid w:val="00216686"/>
    <w:rsid w:val="002226E4"/>
    <w:rsid w:val="00225F38"/>
    <w:rsid w:val="00226E71"/>
    <w:rsid w:val="00232938"/>
    <w:rsid w:val="00232B8D"/>
    <w:rsid w:val="002453AC"/>
    <w:rsid w:val="0025012D"/>
    <w:rsid w:val="00251A99"/>
    <w:rsid w:val="00251FD7"/>
    <w:rsid w:val="002534D6"/>
    <w:rsid w:val="0025796B"/>
    <w:rsid w:val="002737EA"/>
    <w:rsid w:val="00275074"/>
    <w:rsid w:val="00275B09"/>
    <w:rsid w:val="00277BB9"/>
    <w:rsid w:val="00281D76"/>
    <w:rsid w:val="00282AB0"/>
    <w:rsid w:val="002843B4"/>
    <w:rsid w:val="00285D17"/>
    <w:rsid w:val="00293B9B"/>
    <w:rsid w:val="00295E05"/>
    <w:rsid w:val="002A2AA2"/>
    <w:rsid w:val="002A5949"/>
    <w:rsid w:val="002B0E2C"/>
    <w:rsid w:val="002B636E"/>
    <w:rsid w:val="002C4888"/>
    <w:rsid w:val="002D000D"/>
    <w:rsid w:val="002D2DCB"/>
    <w:rsid w:val="002E0ABE"/>
    <w:rsid w:val="002E3D69"/>
    <w:rsid w:val="002E432B"/>
    <w:rsid w:val="002E630F"/>
    <w:rsid w:val="002E7E40"/>
    <w:rsid w:val="00304392"/>
    <w:rsid w:val="0030468B"/>
    <w:rsid w:val="00306B79"/>
    <w:rsid w:val="00320F4B"/>
    <w:rsid w:val="0032322D"/>
    <w:rsid w:val="00324FD1"/>
    <w:rsid w:val="0034166D"/>
    <w:rsid w:val="00345FA0"/>
    <w:rsid w:val="00347450"/>
    <w:rsid w:val="00350E4D"/>
    <w:rsid w:val="003517AD"/>
    <w:rsid w:val="00354322"/>
    <w:rsid w:val="003576A9"/>
    <w:rsid w:val="00361258"/>
    <w:rsid w:val="00365066"/>
    <w:rsid w:val="003731BC"/>
    <w:rsid w:val="00381FF1"/>
    <w:rsid w:val="00392C90"/>
    <w:rsid w:val="003940E8"/>
    <w:rsid w:val="00395906"/>
    <w:rsid w:val="003D5CCC"/>
    <w:rsid w:val="003D7BB4"/>
    <w:rsid w:val="003E0600"/>
    <w:rsid w:val="003F0719"/>
    <w:rsid w:val="003F4978"/>
    <w:rsid w:val="003F7908"/>
    <w:rsid w:val="0040794E"/>
    <w:rsid w:val="00410691"/>
    <w:rsid w:val="00411C1C"/>
    <w:rsid w:val="00411D53"/>
    <w:rsid w:val="00414200"/>
    <w:rsid w:val="00415AA0"/>
    <w:rsid w:val="00416083"/>
    <w:rsid w:val="004175C6"/>
    <w:rsid w:val="00417F60"/>
    <w:rsid w:val="00423346"/>
    <w:rsid w:val="00430E7A"/>
    <w:rsid w:val="00430F26"/>
    <w:rsid w:val="0044003D"/>
    <w:rsid w:val="0044141F"/>
    <w:rsid w:val="00445CBA"/>
    <w:rsid w:val="00447BFC"/>
    <w:rsid w:val="00452535"/>
    <w:rsid w:val="00453F60"/>
    <w:rsid w:val="004559BE"/>
    <w:rsid w:val="00462F8F"/>
    <w:rsid w:val="00464B82"/>
    <w:rsid w:val="00466BE3"/>
    <w:rsid w:val="00471630"/>
    <w:rsid w:val="00492406"/>
    <w:rsid w:val="00492F80"/>
    <w:rsid w:val="004A58DF"/>
    <w:rsid w:val="004A68EF"/>
    <w:rsid w:val="004B3464"/>
    <w:rsid w:val="004B36C6"/>
    <w:rsid w:val="004C0D0C"/>
    <w:rsid w:val="004C3166"/>
    <w:rsid w:val="004C573A"/>
    <w:rsid w:val="004C5937"/>
    <w:rsid w:val="004C624F"/>
    <w:rsid w:val="004D0822"/>
    <w:rsid w:val="004D12A9"/>
    <w:rsid w:val="004D4411"/>
    <w:rsid w:val="004D6BED"/>
    <w:rsid w:val="004E3B31"/>
    <w:rsid w:val="004E5083"/>
    <w:rsid w:val="004E514F"/>
    <w:rsid w:val="004E764D"/>
    <w:rsid w:val="004F0D08"/>
    <w:rsid w:val="004F472A"/>
    <w:rsid w:val="00500B69"/>
    <w:rsid w:val="00500E93"/>
    <w:rsid w:val="00503287"/>
    <w:rsid w:val="005061ED"/>
    <w:rsid w:val="00510565"/>
    <w:rsid w:val="00522A91"/>
    <w:rsid w:val="0052317B"/>
    <w:rsid w:val="00524550"/>
    <w:rsid w:val="00524E12"/>
    <w:rsid w:val="00534B32"/>
    <w:rsid w:val="005359C6"/>
    <w:rsid w:val="0054069C"/>
    <w:rsid w:val="00543C25"/>
    <w:rsid w:val="00547173"/>
    <w:rsid w:val="00547341"/>
    <w:rsid w:val="00556F59"/>
    <w:rsid w:val="00562182"/>
    <w:rsid w:val="005722A5"/>
    <w:rsid w:val="00572C36"/>
    <w:rsid w:val="00575234"/>
    <w:rsid w:val="0058067E"/>
    <w:rsid w:val="005812E9"/>
    <w:rsid w:val="00593E29"/>
    <w:rsid w:val="00593EE0"/>
    <w:rsid w:val="00595319"/>
    <w:rsid w:val="005A3D37"/>
    <w:rsid w:val="005A4522"/>
    <w:rsid w:val="005B03FF"/>
    <w:rsid w:val="005B28A6"/>
    <w:rsid w:val="005C0F56"/>
    <w:rsid w:val="005C703D"/>
    <w:rsid w:val="005D2051"/>
    <w:rsid w:val="005D4CFD"/>
    <w:rsid w:val="005D6B59"/>
    <w:rsid w:val="005E3BB7"/>
    <w:rsid w:val="005F49A1"/>
    <w:rsid w:val="005F78B5"/>
    <w:rsid w:val="00603020"/>
    <w:rsid w:val="00620A7B"/>
    <w:rsid w:val="006264DE"/>
    <w:rsid w:val="00631E65"/>
    <w:rsid w:val="00633390"/>
    <w:rsid w:val="00633854"/>
    <w:rsid w:val="0063623E"/>
    <w:rsid w:val="00640CE8"/>
    <w:rsid w:val="0064304E"/>
    <w:rsid w:val="00646739"/>
    <w:rsid w:val="00664AEB"/>
    <w:rsid w:val="00672F6A"/>
    <w:rsid w:val="00675988"/>
    <w:rsid w:val="00685C47"/>
    <w:rsid w:val="00686008"/>
    <w:rsid w:val="00686E89"/>
    <w:rsid w:val="00690FCA"/>
    <w:rsid w:val="00694354"/>
    <w:rsid w:val="00696092"/>
    <w:rsid w:val="00696B38"/>
    <w:rsid w:val="006A0CA0"/>
    <w:rsid w:val="006A6C31"/>
    <w:rsid w:val="006B494C"/>
    <w:rsid w:val="006B4C64"/>
    <w:rsid w:val="006C3287"/>
    <w:rsid w:val="006D1BCC"/>
    <w:rsid w:val="006D2B9C"/>
    <w:rsid w:val="006D2C02"/>
    <w:rsid w:val="006D309B"/>
    <w:rsid w:val="006D769D"/>
    <w:rsid w:val="006E3D3F"/>
    <w:rsid w:val="006F2B6F"/>
    <w:rsid w:val="006F37C1"/>
    <w:rsid w:val="007012D9"/>
    <w:rsid w:val="0070329C"/>
    <w:rsid w:val="007076D1"/>
    <w:rsid w:val="00712593"/>
    <w:rsid w:val="00713E36"/>
    <w:rsid w:val="00715169"/>
    <w:rsid w:val="00716E0E"/>
    <w:rsid w:val="0072726E"/>
    <w:rsid w:val="00730F78"/>
    <w:rsid w:val="007343CE"/>
    <w:rsid w:val="007362FF"/>
    <w:rsid w:val="00743233"/>
    <w:rsid w:val="00743812"/>
    <w:rsid w:val="007510A0"/>
    <w:rsid w:val="00760387"/>
    <w:rsid w:val="007628E7"/>
    <w:rsid w:val="00762BA0"/>
    <w:rsid w:val="0076538F"/>
    <w:rsid w:val="00775118"/>
    <w:rsid w:val="00780003"/>
    <w:rsid w:val="00790CA3"/>
    <w:rsid w:val="0079397E"/>
    <w:rsid w:val="00795B1A"/>
    <w:rsid w:val="007A1CA1"/>
    <w:rsid w:val="007A1D27"/>
    <w:rsid w:val="007A4E39"/>
    <w:rsid w:val="007A54FF"/>
    <w:rsid w:val="007B17DD"/>
    <w:rsid w:val="007B3C5A"/>
    <w:rsid w:val="007C228A"/>
    <w:rsid w:val="007C2309"/>
    <w:rsid w:val="007C7836"/>
    <w:rsid w:val="007D0361"/>
    <w:rsid w:val="007D0EE7"/>
    <w:rsid w:val="007D7D79"/>
    <w:rsid w:val="007E6DC0"/>
    <w:rsid w:val="007E6DCE"/>
    <w:rsid w:val="007E725D"/>
    <w:rsid w:val="007E727C"/>
    <w:rsid w:val="007F003D"/>
    <w:rsid w:val="007F42AD"/>
    <w:rsid w:val="007F4740"/>
    <w:rsid w:val="007F4C72"/>
    <w:rsid w:val="0080680E"/>
    <w:rsid w:val="00807F29"/>
    <w:rsid w:val="0081155E"/>
    <w:rsid w:val="00821958"/>
    <w:rsid w:val="0082689E"/>
    <w:rsid w:val="00831A27"/>
    <w:rsid w:val="008329CD"/>
    <w:rsid w:val="00835871"/>
    <w:rsid w:val="008425D4"/>
    <w:rsid w:val="008435EE"/>
    <w:rsid w:val="00847F96"/>
    <w:rsid w:val="008501AF"/>
    <w:rsid w:val="00853639"/>
    <w:rsid w:val="00854377"/>
    <w:rsid w:val="00861B11"/>
    <w:rsid w:val="0086416D"/>
    <w:rsid w:val="008728B8"/>
    <w:rsid w:val="00872B16"/>
    <w:rsid w:val="00881680"/>
    <w:rsid w:val="00883D49"/>
    <w:rsid w:val="008900F4"/>
    <w:rsid w:val="0089099A"/>
    <w:rsid w:val="00890F36"/>
    <w:rsid w:val="008947AA"/>
    <w:rsid w:val="008C111D"/>
    <w:rsid w:val="008C216D"/>
    <w:rsid w:val="008C313D"/>
    <w:rsid w:val="008C3CCA"/>
    <w:rsid w:val="008D0559"/>
    <w:rsid w:val="008D1839"/>
    <w:rsid w:val="008D31E5"/>
    <w:rsid w:val="008D339B"/>
    <w:rsid w:val="008D5451"/>
    <w:rsid w:val="008E514B"/>
    <w:rsid w:val="008E518E"/>
    <w:rsid w:val="008E5522"/>
    <w:rsid w:val="008F3077"/>
    <w:rsid w:val="009009F0"/>
    <w:rsid w:val="0090186B"/>
    <w:rsid w:val="00903CE0"/>
    <w:rsid w:val="00903E5E"/>
    <w:rsid w:val="009046DD"/>
    <w:rsid w:val="00911105"/>
    <w:rsid w:val="00920B9B"/>
    <w:rsid w:val="00920FF3"/>
    <w:rsid w:val="00921C6D"/>
    <w:rsid w:val="00925C76"/>
    <w:rsid w:val="00926E6D"/>
    <w:rsid w:val="009318F9"/>
    <w:rsid w:val="00936438"/>
    <w:rsid w:val="009432C6"/>
    <w:rsid w:val="00943F29"/>
    <w:rsid w:val="00944D78"/>
    <w:rsid w:val="0095112A"/>
    <w:rsid w:val="009512BC"/>
    <w:rsid w:val="00955550"/>
    <w:rsid w:val="009610F1"/>
    <w:rsid w:val="00963244"/>
    <w:rsid w:val="009673E6"/>
    <w:rsid w:val="00976B2C"/>
    <w:rsid w:val="00976E03"/>
    <w:rsid w:val="0098543A"/>
    <w:rsid w:val="00987B7C"/>
    <w:rsid w:val="00990173"/>
    <w:rsid w:val="009A195A"/>
    <w:rsid w:val="009A2AFA"/>
    <w:rsid w:val="009A3A07"/>
    <w:rsid w:val="009A4B2F"/>
    <w:rsid w:val="009B0772"/>
    <w:rsid w:val="009C2E5D"/>
    <w:rsid w:val="009C33EA"/>
    <w:rsid w:val="009C78FB"/>
    <w:rsid w:val="009D1667"/>
    <w:rsid w:val="009E1AB0"/>
    <w:rsid w:val="009E43B8"/>
    <w:rsid w:val="009E4C74"/>
    <w:rsid w:val="009F13B9"/>
    <w:rsid w:val="00A00351"/>
    <w:rsid w:val="00A0173C"/>
    <w:rsid w:val="00A0451E"/>
    <w:rsid w:val="00A16009"/>
    <w:rsid w:val="00A24E63"/>
    <w:rsid w:val="00A25005"/>
    <w:rsid w:val="00A42789"/>
    <w:rsid w:val="00A5241D"/>
    <w:rsid w:val="00A60E89"/>
    <w:rsid w:val="00A672B9"/>
    <w:rsid w:val="00A74D8C"/>
    <w:rsid w:val="00A838F6"/>
    <w:rsid w:val="00A95754"/>
    <w:rsid w:val="00A97D4A"/>
    <w:rsid w:val="00AA1414"/>
    <w:rsid w:val="00AB22DD"/>
    <w:rsid w:val="00AB4E5E"/>
    <w:rsid w:val="00AB7CBC"/>
    <w:rsid w:val="00AC26A4"/>
    <w:rsid w:val="00AC5FC9"/>
    <w:rsid w:val="00AE0276"/>
    <w:rsid w:val="00AE6DA7"/>
    <w:rsid w:val="00AF0760"/>
    <w:rsid w:val="00AF0FA8"/>
    <w:rsid w:val="00B01D6B"/>
    <w:rsid w:val="00B02D33"/>
    <w:rsid w:val="00B02E97"/>
    <w:rsid w:val="00B037FC"/>
    <w:rsid w:val="00B10B02"/>
    <w:rsid w:val="00B11964"/>
    <w:rsid w:val="00B14181"/>
    <w:rsid w:val="00B27FAB"/>
    <w:rsid w:val="00B30A25"/>
    <w:rsid w:val="00B33949"/>
    <w:rsid w:val="00B50E37"/>
    <w:rsid w:val="00B52B00"/>
    <w:rsid w:val="00B53296"/>
    <w:rsid w:val="00B56008"/>
    <w:rsid w:val="00B571F1"/>
    <w:rsid w:val="00B577EA"/>
    <w:rsid w:val="00B57A4B"/>
    <w:rsid w:val="00B6285A"/>
    <w:rsid w:val="00B64136"/>
    <w:rsid w:val="00B66BF7"/>
    <w:rsid w:val="00B84A85"/>
    <w:rsid w:val="00B85FEC"/>
    <w:rsid w:val="00B92395"/>
    <w:rsid w:val="00B96BC9"/>
    <w:rsid w:val="00B97628"/>
    <w:rsid w:val="00BA0495"/>
    <w:rsid w:val="00BA47A5"/>
    <w:rsid w:val="00BA714C"/>
    <w:rsid w:val="00BB3F31"/>
    <w:rsid w:val="00BB452B"/>
    <w:rsid w:val="00BC0A5B"/>
    <w:rsid w:val="00BD35FF"/>
    <w:rsid w:val="00BD4AFB"/>
    <w:rsid w:val="00BD52D1"/>
    <w:rsid w:val="00BE2ED0"/>
    <w:rsid w:val="00BE5078"/>
    <w:rsid w:val="00BE70C5"/>
    <w:rsid w:val="00C0139E"/>
    <w:rsid w:val="00C03863"/>
    <w:rsid w:val="00C168F7"/>
    <w:rsid w:val="00C2608E"/>
    <w:rsid w:val="00C341AE"/>
    <w:rsid w:val="00C373CE"/>
    <w:rsid w:val="00C37C09"/>
    <w:rsid w:val="00C46517"/>
    <w:rsid w:val="00C46FB8"/>
    <w:rsid w:val="00C50851"/>
    <w:rsid w:val="00C52316"/>
    <w:rsid w:val="00C527F1"/>
    <w:rsid w:val="00C57254"/>
    <w:rsid w:val="00C6049A"/>
    <w:rsid w:val="00C60D21"/>
    <w:rsid w:val="00C6218F"/>
    <w:rsid w:val="00C674CB"/>
    <w:rsid w:val="00C804E0"/>
    <w:rsid w:val="00C828F6"/>
    <w:rsid w:val="00C844AA"/>
    <w:rsid w:val="00C901ED"/>
    <w:rsid w:val="00C916BF"/>
    <w:rsid w:val="00C97048"/>
    <w:rsid w:val="00CA39F9"/>
    <w:rsid w:val="00CA4825"/>
    <w:rsid w:val="00CA61C3"/>
    <w:rsid w:val="00CA7413"/>
    <w:rsid w:val="00CB075A"/>
    <w:rsid w:val="00CB1589"/>
    <w:rsid w:val="00CB4D76"/>
    <w:rsid w:val="00CC1EAF"/>
    <w:rsid w:val="00CC1F5A"/>
    <w:rsid w:val="00CC46AE"/>
    <w:rsid w:val="00CC605E"/>
    <w:rsid w:val="00CC7EEB"/>
    <w:rsid w:val="00CD0BE8"/>
    <w:rsid w:val="00CD4BBD"/>
    <w:rsid w:val="00CF44FB"/>
    <w:rsid w:val="00CF6A97"/>
    <w:rsid w:val="00CF7022"/>
    <w:rsid w:val="00D07323"/>
    <w:rsid w:val="00D11189"/>
    <w:rsid w:val="00D20506"/>
    <w:rsid w:val="00D50EBA"/>
    <w:rsid w:val="00D51725"/>
    <w:rsid w:val="00D55E36"/>
    <w:rsid w:val="00D5622F"/>
    <w:rsid w:val="00D61E3F"/>
    <w:rsid w:val="00D61E8C"/>
    <w:rsid w:val="00D62AD7"/>
    <w:rsid w:val="00D671C6"/>
    <w:rsid w:val="00D71767"/>
    <w:rsid w:val="00D71E0D"/>
    <w:rsid w:val="00D72275"/>
    <w:rsid w:val="00D73DF5"/>
    <w:rsid w:val="00D77482"/>
    <w:rsid w:val="00D77CB1"/>
    <w:rsid w:val="00D8104E"/>
    <w:rsid w:val="00D82538"/>
    <w:rsid w:val="00D91AB3"/>
    <w:rsid w:val="00DB223B"/>
    <w:rsid w:val="00DC12C5"/>
    <w:rsid w:val="00DD16C2"/>
    <w:rsid w:val="00DD3FAC"/>
    <w:rsid w:val="00DE29B9"/>
    <w:rsid w:val="00DE6456"/>
    <w:rsid w:val="00DF279A"/>
    <w:rsid w:val="00DF5A2C"/>
    <w:rsid w:val="00DF5E5D"/>
    <w:rsid w:val="00E0085C"/>
    <w:rsid w:val="00E01B64"/>
    <w:rsid w:val="00E10D19"/>
    <w:rsid w:val="00E112C6"/>
    <w:rsid w:val="00E171C4"/>
    <w:rsid w:val="00E26561"/>
    <w:rsid w:val="00E2799F"/>
    <w:rsid w:val="00E30213"/>
    <w:rsid w:val="00E330A8"/>
    <w:rsid w:val="00E358F0"/>
    <w:rsid w:val="00E413A9"/>
    <w:rsid w:val="00E430B2"/>
    <w:rsid w:val="00E50BEA"/>
    <w:rsid w:val="00E57418"/>
    <w:rsid w:val="00E605C8"/>
    <w:rsid w:val="00E61DAB"/>
    <w:rsid w:val="00E66E86"/>
    <w:rsid w:val="00E75D5B"/>
    <w:rsid w:val="00E77339"/>
    <w:rsid w:val="00E80511"/>
    <w:rsid w:val="00E82049"/>
    <w:rsid w:val="00E85651"/>
    <w:rsid w:val="00E85A97"/>
    <w:rsid w:val="00E8604A"/>
    <w:rsid w:val="00E87D39"/>
    <w:rsid w:val="00E91D84"/>
    <w:rsid w:val="00E93D59"/>
    <w:rsid w:val="00E94648"/>
    <w:rsid w:val="00EA2997"/>
    <w:rsid w:val="00EA3E49"/>
    <w:rsid w:val="00EA4DDE"/>
    <w:rsid w:val="00EA4E0F"/>
    <w:rsid w:val="00EB0D0E"/>
    <w:rsid w:val="00EB2694"/>
    <w:rsid w:val="00EC044C"/>
    <w:rsid w:val="00EC17C8"/>
    <w:rsid w:val="00EC319B"/>
    <w:rsid w:val="00EE3F50"/>
    <w:rsid w:val="00EE4497"/>
    <w:rsid w:val="00EE6CE6"/>
    <w:rsid w:val="00EF05B2"/>
    <w:rsid w:val="00EF09A0"/>
    <w:rsid w:val="00EF6990"/>
    <w:rsid w:val="00EF6F4A"/>
    <w:rsid w:val="00F02A55"/>
    <w:rsid w:val="00F02DE6"/>
    <w:rsid w:val="00F03E68"/>
    <w:rsid w:val="00F04C34"/>
    <w:rsid w:val="00F1259D"/>
    <w:rsid w:val="00F208CD"/>
    <w:rsid w:val="00F239EF"/>
    <w:rsid w:val="00F2489A"/>
    <w:rsid w:val="00F251DA"/>
    <w:rsid w:val="00F30B18"/>
    <w:rsid w:val="00F31778"/>
    <w:rsid w:val="00F32E67"/>
    <w:rsid w:val="00F33DBD"/>
    <w:rsid w:val="00F370A4"/>
    <w:rsid w:val="00F4611E"/>
    <w:rsid w:val="00F52C1F"/>
    <w:rsid w:val="00F54FE1"/>
    <w:rsid w:val="00F56F6A"/>
    <w:rsid w:val="00F609F5"/>
    <w:rsid w:val="00F61A43"/>
    <w:rsid w:val="00F7237F"/>
    <w:rsid w:val="00F86AD1"/>
    <w:rsid w:val="00F916B2"/>
    <w:rsid w:val="00FA53C0"/>
    <w:rsid w:val="00FA55FB"/>
    <w:rsid w:val="00FA5B3A"/>
    <w:rsid w:val="00FB19B1"/>
    <w:rsid w:val="00FC0B38"/>
    <w:rsid w:val="00FC142F"/>
    <w:rsid w:val="00FD454F"/>
    <w:rsid w:val="00FD5ECB"/>
    <w:rsid w:val="00FD6451"/>
    <w:rsid w:val="00FD7050"/>
    <w:rsid w:val="00FE4910"/>
    <w:rsid w:val="00FF173F"/>
    <w:rsid w:val="00FF5517"/>
    <w:rsid w:val="00FF5C2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9"/>
    <o:shapelayout v:ext="edit">
      <o:idmap v:ext="edit" data="1"/>
    </o:shapelayout>
  </w:shapeDefaults>
  <w:decimalSymbol w:val=","/>
  <w:listSeparator w:val=";"/>
  <w14:docId w14:val="724CBE07"/>
  <w15:docId w15:val="{DAED3D72-C9D8-4FC9-93B3-9975E7561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ransatStandard" w:eastAsia="TransatStandard" w:hAnsi="TransatStandard"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lsdException w:name="heading 2" w:semiHidden="1" w:uiPriority="0" w:unhideWhenUsed="1"/>
    <w:lsdException w:name="heading 3" w:semiHidden="1" w:uiPriority="0" w:unhideWhenUsed="1"/>
    <w:lsdException w:name="heading 4" w:semiHidden="1" w:uiPriority="0"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locked="1"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0F0C7C"/>
    <w:pPr>
      <w:spacing w:line="312" w:lineRule="auto"/>
    </w:pPr>
    <w:rPr>
      <w:rFonts w:ascii="Arial" w:hAnsi="Arial"/>
      <w:sz w:val="22"/>
      <w:lang w:eastAsia="en-US"/>
    </w:rPr>
  </w:style>
  <w:style w:type="paragraph" w:styleId="berschrift1">
    <w:name w:val="heading 1"/>
    <w:basedOn w:val="Titel"/>
    <w:next w:val="Standard"/>
    <w:link w:val="berschrift1Zchn"/>
    <w:autoRedefine/>
    <w:rsid w:val="00D07323"/>
    <w:pPr>
      <w:outlineLvl w:val="0"/>
    </w:pPr>
    <w:rPr>
      <w:b w:val="0"/>
      <w:color w:val="183C70"/>
      <w:spacing w:val="20"/>
    </w:rPr>
  </w:style>
  <w:style w:type="paragraph" w:styleId="berschrift2">
    <w:name w:val="heading 2"/>
    <w:basedOn w:val="Standard"/>
    <w:next w:val="Standard"/>
    <w:link w:val="berschrift2Zchn"/>
    <w:autoRedefine/>
    <w:rsid w:val="00646739"/>
    <w:pPr>
      <w:outlineLvl w:val="1"/>
    </w:pPr>
    <w:rPr>
      <w:rFonts w:ascii="TransatBold" w:hAnsi="TransatBold"/>
      <w:sz w:val="36"/>
      <w:szCs w:val="40"/>
    </w:rPr>
  </w:style>
  <w:style w:type="paragraph" w:styleId="berschrift3">
    <w:name w:val="heading 3"/>
    <w:basedOn w:val="berschrift2"/>
    <w:next w:val="Standard"/>
    <w:link w:val="berschrift3Zchn"/>
    <w:rsid w:val="00D11189"/>
    <w:pPr>
      <w:outlineLvl w:val="2"/>
    </w:pPr>
    <w:rPr>
      <w:sz w:val="26"/>
    </w:rPr>
  </w:style>
  <w:style w:type="paragraph" w:styleId="berschrift4">
    <w:name w:val="heading 4"/>
    <w:basedOn w:val="Standard"/>
    <w:next w:val="Standard"/>
    <w:link w:val="berschrift4Zchn"/>
    <w:rsid w:val="00D11189"/>
    <w:pPr>
      <w:outlineLvl w:val="3"/>
    </w:pPr>
    <w:rPr>
      <w:rFonts w:ascii="TransatBold" w:hAnsi="TransatBold"/>
      <w:sz w:val="24"/>
    </w:rPr>
  </w:style>
  <w:style w:type="paragraph" w:styleId="berschrift5">
    <w:name w:val="heading 5"/>
    <w:basedOn w:val="Standard"/>
    <w:next w:val="Standard"/>
    <w:link w:val="berschrift5Zchn"/>
    <w:uiPriority w:val="9"/>
    <w:unhideWhenUsed/>
    <w:rsid w:val="00920B9B"/>
    <w:pPr>
      <w:keepNext/>
      <w:keepLines/>
      <w:spacing w:before="40"/>
      <w:outlineLvl w:val="4"/>
    </w:pPr>
    <w:rPr>
      <w:rFonts w:ascii="TransatBold" w:eastAsia="Times New Roman" w:hAnsi="TransatBold"/>
      <w:color w:val="4D8BAB"/>
      <w:sz w:val="32"/>
    </w:rPr>
  </w:style>
  <w:style w:type="paragraph" w:styleId="berschrift6">
    <w:name w:val="heading 6"/>
    <w:basedOn w:val="berschrift3"/>
    <w:next w:val="Standard"/>
    <w:link w:val="berschrift6Zchn"/>
    <w:uiPriority w:val="9"/>
    <w:unhideWhenUsed/>
    <w:rsid w:val="00920B9B"/>
    <w:pPr>
      <w:outlineLvl w:val="5"/>
    </w:pPr>
    <w:rPr>
      <w:color w:val="003C74"/>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Zitat1">
    <w:name w:val="Zitat1"/>
    <w:basedOn w:val="Standard"/>
    <w:next w:val="Standard"/>
    <w:qFormat/>
    <w:rsid w:val="00D07323"/>
    <w:rPr>
      <w:rFonts w:cs="Arial"/>
      <w:i/>
    </w:rPr>
  </w:style>
  <w:style w:type="paragraph" w:customStyle="1" w:styleId="Einleitung">
    <w:name w:val="Einleitung"/>
    <w:basedOn w:val="Standard"/>
    <w:next w:val="Standard"/>
    <w:autoRedefine/>
    <w:qFormat/>
    <w:rsid w:val="00BE5078"/>
    <w:pPr>
      <w:spacing w:after="120"/>
    </w:pPr>
    <w:rPr>
      <w:rFonts w:cs="Arial"/>
      <w:b/>
    </w:rPr>
  </w:style>
  <w:style w:type="paragraph" w:customStyle="1" w:styleId="fett">
    <w:name w:val="fett"/>
    <w:basedOn w:val="Standard"/>
    <w:next w:val="Standard"/>
    <w:qFormat/>
    <w:rsid w:val="00BE5078"/>
    <w:rPr>
      <w:b/>
    </w:rPr>
  </w:style>
  <w:style w:type="character" w:customStyle="1" w:styleId="berschrift6Zchn">
    <w:name w:val="Überschrift 6 Zchn"/>
    <w:link w:val="berschrift6"/>
    <w:uiPriority w:val="9"/>
    <w:rsid w:val="00920B9B"/>
    <w:rPr>
      <w:rFonts w:ascii="TransatBold" w:hAnsi="TransatBold"/>
      <w:color w:val="003C74"/>
      <w:spacing w:val="10"/>
      <w:sz w:val="24"/>
      <w:szCs w:val="26"/>
    </w:rPr>
  </w:style>
  <w:style w:type="numbering" w:customStyle="1" w:styleId="Nummerierung">
    <w:name w:val="Nummerierung"/>
    <w:basedOn w:val="KeineListe"/>
    <w:rsid w:val="006A6C31"/>
    <w:pPr>
      <w:numPr>
        <w:numId w:val="11"/>
      </w:numPr>
    </w:pPr>
  </w:style>
  <w:style w:type="numbering" w:customStyle="1" w:styleId="Nummerierung1">
    <w:name w:val="Nummerierung 1"/>
    <w:basedOn w:val="KeineListe"/>
    <w:rsid w:val="006A6C31"/>
    <w:pPr>
      <w:numPr>
        <w:numId w:val="15"/>
      </w:numPr>
    </w:pPr>
  </w:style>
  <w:style w:type="paragraph" w:customStyle="1" w:styleId="AufzhlungStandard">
    <w:name w:val="Aufzählung Standard"/>
    <w:basedOn w:val="Listenabsatz"/>
    <w:autoRedefine/>
    <w:qFormat/>
    <w:rsid w:val="00BE5078"/>
    <w:pPr>
      <w:numPr>
        <w:numId w:val="25"/>
      </w:numPr>
    </w:pPr>
    <w:rPr>
      <w:rFonts w:ascii="Arial" w:hAnsi="Arial" w:cs="Arial"/>
    </w:rPr>
  </w:style>
  <w:style w:type="paragraph" w:customStyle="1" w:styleId="NummerierungStandard">
    <w:name w:val="Nummerierung Standard"/>
    <w:basedOn w:val="Standard"/>
    <w:rsid w:val="00C828F6"/>
    <w:pPr>
      <w:numPr>
        <w:numId w:val="21"/>
      </w:numPr>
      <w:contextualSpacing/>
    </w:pPr>
  </w:style>
  <w:style w:type="character" w:customStyle="1" w:styleId="berschrift5Zchn">
    <w:name w:val="Überschrift 5 Zchn"/>
    <w:link w:val="berschrift5"/>
    <w:uiPriority w:val="9"/>
    <w:rsid w:val="00920B9B"/>
    <w:rPr>
      <w:rFonts w:ascii="TransatBold" w:eastAsia="Times New Roman" w:hAnsi="TransatBold" w:cs="Times New Roman"/>
      <w:color w:val="4D8BAB"/>
      <w:spacing w:val="10"/>
      <w:sz w:val="32"/>
    </w:rPr>
  </w:style>
  <w:style w:type="character" w:customStyle="1" w:styleId="berschrift2Zchn">
    <w:name w:val="Überschrift 2 Zchn"/>
    <w:link w:val="berschrift2"/>
    <w:rsid w:val="00646739"/>
    <w:rPr>
      <w:rFonts w:ascii="TransatBold" w:hAnsi="TransatBold"/>
      <w:sz w:val="36"/>
      <w:szCs w:val="40"/>
    </w:rPr>
  </w:style>
  <w:style w:type="character" w:customStyle="1" w:styleId="berschrift1Zchn">
    <w:name w:val="Überschrift 1 Zchn"/>
    <w:link w:val="berschrift1"/>
    <w:rsid w:val="00D07323"/>
    <w:rPr>
      <w:rFonts w:ascii="Arial" w:eastAsia="Times New Roman" w:hAnsi="Arial"/>
      <w:color w:val="183C70"/>
      <w:spacing w:val="20"/>
      <w:kern w:val="28"/>
      <w:sz w:val="28"/>
      <w:szCs w:val="28"/>
      <w:lang w:eastAsia="en-US"/>
    </w:rPr>
  </w:style>
  <w:style w:type="paragraph" w:customStyle="1" w:styleId="3">
    <w:name w:val="Ü3"/>
    <w:basedOn w:val="Standard"/>
    <w:link w:val="3Zchn"/>
    <w:autoRedefine/>
    <w:rsid w:val="007E6DCE"/>
    <w:pPr>
      <w:outlineLvl w:val="1"/>
    </w:pPr>
    <w:rPr>
      <w:rFonts w:ascii="TransatBold" w:hAnsi="TransatBold"/>
    </w:rPr>
  </w:style>
  <w:style w:type="character" w:customStyle="1" w:styleId="3Zchn">
    <w:name w:val="Ü3 Zchn"/>
    <w:link w:val="3"/>
    <w:rsid w:val="007E6DCE"/>
    <w:rPr>
      <w:rFonts w:ascii="PT Sans" w:eastAsia="SimSun" w:hAnsi="PT Sans" w:cs="Times New Roman"/>
      <w:color w:val="9E2744"/>
      <w:spacing w:val="10"/>
      <w:sz w:val="20"/>
      <w:szCs w:val="24"/>
    </w:rPr>
  </w:style>
  <w:style w:type="character" w:customStyle="1" w:styleId="berschrift3Zchn">
    <w:name w:val="Überschrift 3 Zchn"/>
    <w:link w:val="berschrift3"/>
    <w:rsid w:val="00D11189"/>
    <w:rPr>
      <w:rFonts w:ascii="TransatBold" w:hAnsi="TransatBold"/>
      <w:color w:val="333335"/>
      <w:spacing w:val="10"/>
      <w:sz w:val="26"/>
      <w:szCs w:val="26"/>
    </w:rPr>
  </w:style>
  <w:style w:type="character" w:customStyle="1" w:styleId="berschrift4Zchn">
    <w:name w:val="Überschrift 4 Zchn"/>
    <w:link w:val="berschrift4"/>
    <w:rsid w:val="00D11189"/>
    <w:rPr>
      <w:rFonts w:ascii="TransatBold" w:hAnsi="TransatBold"/>
      <w:color w:val="333335"/>
      <w:spacing w:val="10"/>
      <w:sz w:val="24"/>
    </w:rPr>
  </w:style>
  <w:style w:type="paragraph" w:styleId="Titel">
    <w:name w:val="Title"/>
    <w:aliases w:val="Headline"/>
    <w:basedOn w:val="Standard"/>
    <w:next w:val="Einleitung"/>
    <w:link w:val="TitelZchn"/>
    <w:autoRedefine/>
    <w:uiPriority w:val="10"/>
    <w:qFormat/>
    <w:rsid w:val="00430E7A"/>
    <w:pPr>
      <w:spacing w:after="240" w:line="240" w:lineRule="auto"/>
      <w:contextualSpacing/>
    </w:pPr>
    <w:rPr>
      <w:rFonts w:eastAsia="Times New Roman"/>
      <w:b/>
      <w:kern w:val="28"/>
      <w:sz w:val="28"/>
      <w:szCs w:val="28"/>
    </w:rPr>
  </w:style>
  <w:style w:type="character" w:customStyle="1" w:styleId="TitelZchn">
    <w:name w:val="Titel Zchn"/>
    <w:aliases w:val="Headline Zchn"/>
    <w:link w:val="Titel"/>
    <w:uiPriority w:val="10"/>
    <w:rsid w:val="00430E7A"/>
    <w:rPr>
      <w:rFonts w:ascii="Arial" w:eastAsia="Times New Roman" w:hAnsi="Arial"/>
      <w:b/>
      <w:kern w:val="28"/>
      <w:sz w:val="28"/>
      <w:szCs w:val="28"/>
      <w:lang w:eastAsia="en-US"/>
    </w:rPr>
  </w:style>
  <w:style w:type="paragraph" w:customStyle="1" w:styleId="Zitat10">
    <w:name w:val="Zitat 1"/>
    <w:basedOn w:val="Standard"/>
    <w:rsid w:val="00920B9B"/>
    <w:pPr>
      <w:contextualSpacing/>
    </w:pPr>
    <w:rPr>
      <w:iCs/>
      <w:color w:val="4D8BAB"/>
      <w:sz w:val="24"/>
    </w:rPr>
  </w:style>
  <w:style w:type="paragraph" w:styleId="Kopfzeile">
    <w:name w:val="header"/>
    <w:basedOn w:val="Standard"/>
    <w:link w:val="KopfzeileZchn"/>
    <w:uiPriority w:val="99"/>
    <w:unhideWhenUsed/>
    <w:rsid w:val="00A00351"/>
    <w:pPr>
      <w:tabs>
        <w:tab w:val="center" w:pos="4536"/>
        <w:tab w:val="right" w:pos="9072"/>
      </w:tabs>
    </w:pPr>
  </w:style>
  <w:style w:type="character" w:customStyle="1" w:styleId="KopfzeileZchn">
    <w:name w:val="Kopfzeile Zchn"/>
    <w:link w:val="Kopfzeile"/>
    <w:uiPriority w:val="99"/>
    <w:rsid w:val="00A00351"/>
    <w:rPr>
      <w:rFonts w:ascii="TransatStandard" w:hAnsi="TransatStandard"/>
      <w:color w:val="333335"/>
      <w:spacing w:val="10"/>
    </w:rPr>
  </w:style>
  <w:style w:type="paragraph" w:styleId="Fuzeile">
    <w:name w:val="footer"/>
    <w:aliases w:val="Fußnote"/>
    <w:basedOn w:val="Standard"/>
    <w:link w:val="FuzeileZchn"/>
    <w:unhideWhenUsed/>
    <w:rsid w:val="00D20506"/>
    <w:pPr>
      <w:tabs>
        <w:tab w:val="center" w:pos="4536"/>
        <w:tab w:val="right" w:pos="9072"/>
      </w:tabs>
    </w:pPr>
    <w:rPr>
      <w:sz w:val="12"/>
    </w:rPr>
  </w:style>
  <w:style w:type="character" w:customStyle="1" w:styleId="FuzeileZchn">
    <w:name w:val="Fußzeile Zchn"/>
    <w:aliases w:val="Fußnote Zchn"/>
    <w:link w:val="Fuzeile"/>
    <w:rsid w:val="00D20506"/>
    <w:rPr>
      <w:sz w:val="12"/>
    </w:rPr>
  </w:style>
  <w:style w:type="paragraph" w:styleId="Funotentext">
    <w:name w:val="footnote text"/>
    <w:basedOn w:val="Standard"/>
    <w:link w:val="FunotentextZchn"/>
    <w:uiPriority w:val="99"/>
    <w:semiHidden/>
    <w:unhideWhenUsed/>
    <w:rsid w:val="00D20506"/>
  </w:style>
  <w:style w:type="character" w:customStyle="1" w:styleId="FunotentextZchn">
    <w:name w:val="Fußnotentext Zchn"/>
    <w:basedOn w:val="Absatz-Standardschriftart"/>
    <w:link w:val="Funotentext"/>
    <w:uiPriority w:val="99"/>
    <w:semiHidden/>
    <w:rsid w:val="00D20506"/>
  </w:style>
  <w:style w:type="character" w:styleId="Funotenzeichen">
    <w:name w:val="footnote reference"/>
    <w:uiPriority w:val="99"/>
    <w:semiHidden/>
    <w:unhideWhenUsed/>
    <w:rsid w:val="00D20506"/>
    <w:rPr>
      <w:vertAlign w:val="superscript"/>
    </w:rPr>
  </w:style>
  <w:style w:type="paragraph" w:styleId="Endnotentext">
    <w:name w:val="endnote text"/>
    <w:basedOn w:val="Standard"/>
    <w:link w:val="EndnotentextZchn"/>
    <w:uiPriority w:val="99"/>
    <w:semiHidden/>
    <w:unhideWhenUsed/>
    <w:rsid w:val="00BA0495"/>
  </w:style>
  <w:style w:type="character" w:customStyle="1" w:styleId="EndnotentextZchn">
    <w:name w:val="Endnotentext Zchn"/>
    <w:basedOn w:val="Absatz-Standardschriftart"/>
    <w:link w:val="Endnotentext"/>
    <w:uiPriority w:val="99"/>
    <w:semiHidden/>
    <w:rsid w:val="00BA0495"/>
  </w:style>
  <w:style w:type="character" w:styleId="Endnotenzeichen">
    <w:name w:val="endnote reference"/>
    <w:uiPriority w:val="99"/>
    <w:semiHidden/>
    <w:unhideWhenUsed/>
    <w:rsid w:val="00BA0495"/>
    <w:rPr>
      <w:vertAlign w:val="superscript"/>
    </w:rPr>
  </w:style>
  <w:style w:type="paragraph" w:customStyle="1" w:styleId="Endnote">
    <w:name w:val="Endnote"/>
    <w:basedOn w:val="Endnotentext"/>
    <w:rsid w:val="00BA0495"/>
    <w:rPr>
      <w:sz w:val="12"/>
    </w:rPr>
  </w:style>
  <w:style w:type="paragraph" w:styleId="Sprechblasentext">
    <w:name w:val="Balloon Text"/>
    <w:basedOn w:val="Standard"/>
    <w:link w:val="SprechblasentextZchn"/>
    <w:semiHidden/>
    <w:unhideWhenUsed/>
    <w:rsid w:val="00FC0B38"/>
    <w:rPr>
      <w:rFonts w:ascii="Segoe UI" w:hAnsi="Segoe UI" w:cs="Segoe UI"/>
      <w:sz w:val="18"/>
      <w:szCs w:val="18"/>
    </w:rPr>
  </w:style>
  <w:style w:type="character" w:customStyle="1" w:styleId="SprechblasentextZchn">
    <w:name w:val="Sprechblasentext Zchn"/>
    <w:link w:val="Sprechblasentext"/>
    <w:semiHidden/>
    <w:rsid w:val="00FC0B38"/>
    <w:rPr>
      <w:rFonts w:ascii="Segoe UI" w:hAnsi="Segoe UI" w:cs="Segoe UI"/>
      <w:sz w:val="18"/>
      <w:szCs w:val="18"/>
    </w:rPr>
  </w:style>
  <w:style w:type="paragraph" w:customStyle="1" w:styleId="Headlinenegativ">
    <w:name w:val="Headline negativ"/>
    <w:basedOn w:val="berschrift1"/>
    <w:link w:val="HeadlinenegativZchn"/>
    <w:rsid w:val="00AB22DD"/>
    <w:rPr>
      <w:rFonts w:asciiTheme="majorHAnsi" w:eastAsiaTheme="majorEastAsia" w:hAnsiTheme="majorHAnsi" w:cstheme="majorBidi"/>
      <w:color w:val="FFFFFF" w:themeColor="background1"/>
      <w:sz w:val="44"/>
    </w:rPr>
  </w:style>
  <w:style w:type="character" w:customStyle="1" w:styleId="HeadlinenegativZchn">
    <w:name w:val="Headline negativ Zchn"/>
    <w:basedOn w:val="berschrift1Zchn"/>
    <w:link w:val="Headlinenegativ"/>
    <w:rsid w:val="00AB22DD"/>
    <w:rPr>
      <w:rFonts w:asciiTheme="majorHAnsi" w:eastAsiaTheme="majorEastAsia" w:hAnsiTheme="majorHAnsi" w:cstheme="majorBidi"/>
      <w:color w:val="FFFFFF" w:themeColor="background1"/>
      <w:spacing w:val="20"/>
      <w:kern w:val="28"/>
      <w:sz w:val="44"/>
      <w:szCs w:val="28"/>
      <w:lang w:eastAsia="en-US"/>
    </w:rPr>
  </w:style>
  <w:style w:type="character" w:styleId="Hyperlink">
    <w:name w:val="Hyperlink"/>
    <w:basedOn w:val="Absatz-Standardschriftart"/>
    <w:uiPriority w:val="99"/>
    <w:unhideWhenUsed/>
    <w:rsid w:val="00821958"/>
    <w:rPr>
      <w:color w:val="0563C1" w:themeColor="hyperlink"/>
      <w:u w:val="single"/>
    </w:rPr>
  </w:style>
  <w:style w:type="character" w:customStyle="1" w:styleId="NichtaufgelsteErwhnung1">
    <w:name w:val="Nicht aufgelöste Erwähnung1"/>
    <w:basedOn w:val="Absatz-Standardschriftart"/>
    <w:uiPriority w:val="99"/>
    <w:semiHidden/>
    <w:unhideWhenUsed/>
    <w:rsid w:val="00821958"/>
    <w:rPr>
      <w:color w:val="808080"/>
      <w:shd w:val="clear" w:color="auto" w:fill="E6E6E6"/>
    </w:rPr>
  </w:style>
  <w:style w:type="paragraph" w:styleId="Listenabsatz">
    <w:name w:val="List Paragraph"/>
    <w:basedOn w:val="Standard"/>
    <w:uiPriority w:val="34"/>
    <w:rsid w:val="00821958"/>
    <w:pPr>
      <w:spacing w:line="240" w:lineRule="auto"/>
      <w:ind w:left="720"/>
      <w:contextualSpacing/>
    </w:pPr>
    <w:rPr>
      <w:rFonts w:ascii="Times New Roman" w:eastAsia="Times New Roman" w:hAnsi="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4329970">
      <w:bodyDiv w:val="1"/>
      <w:marLeft w:val="0"/>
      <w:marRight w:val="0"/>
      <w:marTop w:val="0"/>
      <w:marBottom w:val="0"/>
      <w:divBdr>
        <w:top w:val="none" w:sz="0" w:space="0" w:color="auto"/>
        <w:left w:val="none" w:sz="0" w:space="0" w:color="auto"/>
        <w:bottom w:val="none" w:sz="0" w:space="0" w:color="auto"/>
        <w:right w:val="none" w:sz="0" w:space="0" w:color="auto"/>
      </w:divBdr>
      <w:divsChild>
        <w:div w:id="1652515151">
          <w:marLeft w:val="0"/>
          <w:marRight w:val="-427"/>
          <w:marTop w:val="0"/>
          <w:marBottom w:val="0"/>
          <w:divBdr>
            <w:top w:val="none" w:sz="0" w:space="0" w:color="auto"/>
            <w:left w:val="none" w:sz="0" w:space="0" w:color="auto"/>
            <w:bottom w:val="none" w:sz="0" w:space="0" w:color="auto"/>
            <w:right w:val="none" w:sz="0" w:space="0" w:color="auto"/>
          </w:divBdr>
        </w:div>
      </w:divsChild>
    </w:div>
    <w:div w:id="1083792502">
      <w:bodyDiv w:val="1"/>
      <w:marLeft w:val="0"/>
      <w:marRight w:val="0"/>
      <w:marTop w:val="0"/>
      <w:marBottom w:val="0"/>
      <w:divBdr>
        <w:top w:val="none" w:sz="0" w:space="0" w:color="auto"/>
        <w:left w:val="none" w:sz="0" w:space="0" w:color="auto"/>
        <w:bottom w:val="none" w:sz="0" w:space="0" w:color="auto"/>
        <w:right w:val="none" w:sz="0" w:space="0" w:color="auto"/>
      </w:divBdr>
    </w:div>
    <w:div w:id="1851407063">
      <w:bodyDiv w:val="1"/>
      <w:marLeft w:val="0"/>
      <w:marRight w:val="0"/>
      <w:marTop w:val="0"/>
      <w:marBottom w:val="0"/>
      <w:divBdr>
        <w:top w:val="none" w:sz="0" w:space="0" w:color="auto"/>
        <w:left w:val="none" w:sz="0" w:space="0" w:color="auto"/>
        <w:bottom w:val="none" w:sz="0" w:space="0" w:color="auto"/>
        <w:right w:val="none" w:sz="0" w:space="0" w:color="auto"/>
      </w:divBdr>
      <w:divsChild>
        <w:div w:id="1214082092">
          <w:marLeft w:val="0"/>
          <w:marRight w:val="-427"/>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arbara.platschka@berchtesgadener-land.de"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d.goossens@3zam.de"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Hälbich">
  <a:themeElements>
    <a:clrScheme name="wfgbgl">
      <a:dk1>
        <a:srgbClr val="003C74"/>
      </a:dk1>
      <a:lt1>
        <a:srgbClr val="FFFFFF"/>
      </a:lt1>
      <a:dk2>
        <a:srgbClr val="0069B4"/>
      </a:dk2>
      <a:lt2>
        <a:srgbClr val="D0D0D2"/>
      </a:lt2>
      <a:accent1>
        <a:srgbClr val="008EAF"/>
      </a:accent1>
      <a:accent2>
        <a:srgbClr val="F18700"/>
      </a:accent2>
      <a:accent3>
        <a:srgbClr val="009A55"/>
      </a:accent3>
      <a:accent4>
        <a:srgbClr val="FFC000"/>
      </a:accent4>
      <a:accent5>
        <a:srgbClr val="4472C4"/>
      </a:accent5>
      <a:accent6>
        <a:srgbClr val="70AD47"/>
      </a:accent6>
      <a:hlink>
        <a:srgbClr val="0563C1"/>
      </a:hlink>
      <a:folHlink>
        <a:srgbClr val="954F72"/>
      </a:folHlink>
    </a:clrScheme>
    <a:fontScheme name="wfgbgl">
      <a:majorFont>
        <a:latin typeface="BGL Headline"/>
        <a:ea typeface=""/>
        <a:cs typeface=""/>
      </a:majorFont>
      <a:minorFont>
        <a:latin typeface="transatstandard"/>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Hälbich" id="{C9EB5628-5FCA-4879-90DF-40C70DF6643A}" vid="{B60F3578-F85E-46D9-B171-165F63DFD7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306AFC-5F5A-44B8-9258-5DD01F5A68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560</Words>
  <Characters>3532</Characters>
  <Application>Microsoft Office Word</Application>
  <DocSecurity>4</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Bernd Hirmke</dc:creator>
  <cp:keywords/>
  <dc:description/>
  <cp:lastModifiedBy>Jasmin Weidenhammer</cp:lastModifiedBy>
  <cp:revision>2</cp:revision>
  <cp:lastPrinted>2017-12-21T20:46:00Z</cp:lastPrinted>
  <dcterms:created xsi:type="dcterms:W3CDTF">2018-01-08T06:46:00Z</dcterms:created>
  <dcterms:modified xsi:type="dcterms:W3CDTF">2018-01-08T06:46:00Z</dcterms:modified>
</cp:coreProperties>
</file>